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45" w:rsidRDefault="007E7B45" w:rsidP="005866A7">
      <w:pPr>
        <w:pStyle w:val="Style1"/>
        <w:spacing w:before="67" w:line="315" w:lineRule="exact"/>
        <w:rPr>
          <w:rStyle w:val="FontStyle12"/>
        </w:rPr>
      </w:pPr>
    </w:p>
    <w:p w:rsidR="001677A7" w:rsidRPr="003C575C" w:rsidRDefault="00335044" w:rsidP="00A86600">
      <w:pPr>
        <w:pStyle w:val="Style1"/>
        <w:spacing w:line="315" w:lineRule="exact"/>
        <w:ind w:firstLine="709"/>
        <w:rPr>
          <w:rStyle w:val="FontStyle12"/>
          <w:sz w:val="28"/>
          <w:szCs w:val="28"/>
        </w:rPr>
      </w:pPr>
      <w:r w:rsidRPr="003C575C">
        <w:rPr>
          <w:rStyle w:val="FontStyle12"/>
          <w:sz w:val="28"/>
          <w:szCs w:val="28"/>
        </w:rPr>
        <w:t>СЛАЙД 2</w:t>
      </w:r>
      <w:r w:rsidR="00C53390" w:rsidRPr="003C575C">
        <w:rPr>
          <w:rStyle w:val="FontStyle12"/>
          <w:sz w:val="28"/>
          <w:szCs w:val="28"/>
        </w:rPr>
        <w:t xml:space="preserve"> (Нормативная база)</w:t>
      </w:r>
    </w:p>
    <w:p w:rsidR="001677A7" w:rsidRDefault="00335044">
      <w:pPr>
        <w:pStyle w:val="Style1"/>
        <w:spacing w:line="315" w:lineRule="exac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</w:t>
      </w:r>
    </w:p>
    <w:p w:rsidR="001677A7" w:rsidRDefault="00335044" w:rsidP="00A80413">
      <w:pPr>
        <w:pStyle w:val="Style1"/>
        <w:spacing w:line="315" w:lineRule="exac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ab/>
        <w:t xml:space="preserve">В целях обеспечения эпидемиологического благополучия населения </w:t>
      </w:r>
      <w:r w:rsidR="00BF55D5">
        <w:rPr>
          <w:rStyle w:val="FontStyle12"/>
          <w:b w:val="0"/>
          <w:sz w:val="28"/>
          <w:szCs w:val="28"/>
        </w:rPr>
        <w:t xml:space="preserve">                        </w:t>
      </w:r>
      <w:r>
        <w:rPr>
          <w:rStyle w:val="FontStyle12"/>
          <w:b w:val="0"/>
          <w:sz w:val="28"/>
          <w:szCs w:val="28"/>
        </w:rPr>
        <w:t xml:space="preserve">в Костромской области осуществляется исполнение санитарных правил и норм СанПиН 3.3686-21 «Санитарно-эпидемиологические требования </w:t>
      </w:r>
      <w:r w:rsidR="008E655A">
        <w:rPr>
          <w:rStyle w:val="FontStyle12"/>
          <w:b w:val="0"/>
          <w:sz w:val="28"/>
          <w:szCs w:val="28"/>
        </w:rPr>
        <w:t xml:space="preserve">                                    </w:t>
      </w:r>
      <w:r>
        <w:rPr>
          <w:rStyle w:val="FontStyle12"/>
          <w:b w:val="0"/>
          <w:sz w:val="28"/>
          <w:szCs w:val="28"/>
        </w:rPr>
        <w:t>по профилактике инфекционных болезней», постановления главного государственного санитарного врача по Костромской области А.А.</w:t>
      </w:r>
      <w:r w:rsidR="00D50F90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 xml:space="preserve">Кокоулина от </w:t>
      </w:r>
      <w:r w:rsidR="00D50F90">
        <w:rPr>
          <w:rStyle w:val="FontStyle12"/>
          <w:b w:val="0"/>
          <w:sz w:val="28"/>
          <w:szCs w:val="28"/>
        </w:rPr>
        <w:t>1</w:t>
      </w:r>
      <w:r>
        <w:rPr>
          <w:rStyle w:val="FontStyle12"/>
          <w:b w:val="0"/>
          <w:sz w:val="28"/>
          <w:szCs w:val="28"/>
        </w:rPr>
        <w:t>4.03.202</w:t>
      </w:r>
      <w:r w:rsidR="00D50F90">
        <w:rPr>
          <w:rStyle w:val="FontStyle12"/>
          <w:b w:val="0"/>
          <w:sz w:val="28"/>
          <w:szCs w:val="28"/>
        </w:rPr>
        <w:t>5</w:t>
      </w:r>
      <w:r>
        <w:rPr>
          <w:rStyle w:val="FontStyle12"/>
          <w:b w:val="0"/>
          <w:sz w:val="28"/>
          <w:szCs w:val="28"/>
        </w:rPr>
        <w:t xml:space="preserve"> №</w:t>
      </w:r>
      <w:r w:rsidR="00D50F90">
        <w:rPr>
          <w:rStyle w:val="FontStyle12"/>
          <w:b w:val="0"/>
          <w:sz w:val="28"/>
          <w:szCs w:val="28"/>
        </w:rPr>
        <w:t xml:space="preserve"> 1</w:t>
      </w:r>
      <w:r>
        <w:rPr>
          <w:rStyle w:val="FontStyle12"/>
          <w:b w:val="0"/>
          <w:sz w:val="28"/>
          <w:szCs w:val="28"/>
        </w:rPr>
        <w:t xml:space="preserve"> «О введении мониторинга за инфекциями, передающимися иксодовыми клещами</w:t>
      </w:r>
      <w:r w:rsidR="00BF55D5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 xml:space="preserve">и мероприятиями по их профилактике в Костромской области в </w:t>
      </w:r>
      <w:proofErr w:type="spellStart"/>
      <w:r>
        <w:rPr>
          <w:rStyle w:val="FontStyle12"/>
          <w:b w:val="0"/>
          <w:sz w:val="28"/>
          <w:szCs w:val="28"/>
        </w:rPr>
        <w:t>эпидсезон</w:t>
      </w:r>
      <w:proofErr w:type="spellEnd"/>
      <w:r w:rsidR="00BF55D5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202</w:t>
      </w:r>
      <w:r w:rsidR="00D50F90">
        <w:rPr>
          <w:rStyle w:val="FontStyle12"/>
          <w:b w:val="0"/>
          <w:sz w:val="28"/>
          <w:szCs w:val="28"/>
        </w:rPr>
        <w:t>5</w:t>
      </w:r>
      <w:r>
        <w:rPr>
          <w:rStyle w:val="FontStyle12"/>
          <w:b w:val="0"/>
          <w:sz w:val="28"/>
          <w:szCs w:val="28"/>
        </w:rPr>
        <w:t xml:space="preserve"> года», приказа департамента здравоохранения Костромской области</w:t>
      </w:r>
      <w:r w:rsidR="00BF55D5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от 1</w:t>
      </w:r>
      <w:r w:rsidR="00D50F90">
        <w:rPr>
          <w:rStyle w:val="FontStyle12"/>
          <w:b w:val="0"/>
          <w:sz w:val="28"/>
          <w:szCs w:val="28"/>
        </w:rPr>
        <w:t>7</w:t>
      </w:r>
      <w:r>
        <w:rPr>
          <w:rStyle w:val="FontStyle12"/>
          <w:b w:val="0"/>
          <w:sz w:val="28"/>
          <w:szCs w:val="28"/>
        </w:rPr>
        <w:t>.0</w:t>
      </w:r>
      <w:r w:rsidR="00D50F90">
        <w:rPr>
          <w:rStyle w:val="FontStyle12"/>
          <w:b w:val="0"/>
          <w:sz w:val="28"/>
          <w:szCs w:val="28"/>
        </w:rPr>
        <w:t>2</w:t>
      </w:r>
      <w:r>
        <w:rPr>
          <w:rStyle w:val="FontStyle12"/>
          <w:b w:val="0"/>
          <w:sz w:val="28"/>
          <w:szCs w:val="28"/>
        </w:rPr>
        <w:t>.202</w:t>
      </w:r>
      <w:r w:rsidR="00D50F90">
        <w:rPr>
          <w:rStyle w:val="FontStyle12"/>
          <w:b w:val="0"/>
          <w:sz w:val="28"/>
          <w:szCs w:val="28"/>
        </w:rPr>
        <w:t>5</w:t>
      </w:r>
      <w:r>
        <w:rPr>
          <w:rStyle w:val="FontStyle12"/>
          <w:b w:val="0"/>
          <w:sz w:val="28"/>
          <w:szCs w:val="28"/>
        </w:rPr>
        <w:t xml:space="preserve"> №</w:t>
      </w:r>
      <w:r w:rsidR="00D50F90">
        <w:rPr>
          <w:rStyle w:val="FontStyle12"/>
          <w:b w:val="0"/>
          <w:sz w:val="28"/>
          <w:szCs w:val="28"/>
        </w:rPr>
        <w:t xml:space="preserve"> 206</w:t>
      </w:r>
      <w:r>
        <w:rPr>
          <w:rStyle w:val="FontStyle12"/>
          <w:b w:val="0"/>
          <w:sz w:val="28"/>
          <w:szCs w:val="28"/>
        </w:rPr>
        <w:t xml:space="preserve"> «О мероприятиях по выявлению, лечению и профилактике инфекций, передающихся клещами, в эпидемический сезон 202</w:t>
      </w:r>
      <w:r w:rsidR="00D50F90">
        <w:rPr>
          <w:rStyle w:val="FontStyle12"/>
          <w:b w:val="0"/>
          <w:sz w:val="28"/>
          <w:szCs w:val="28"/>
        </w:rPr>
        <w:t>5</w:t>
      </w:r>
      <w:r>
        <w:rPr>
          <w:rStyle w:val="FontStyle12"/>
          <w:b w:val="0"/>
          <w:sz w:val="28"/>
          <w:szCs w:val="28"/>
        </w:rPr>
        <w:t xml:space="preserve"> года».</w:t>
      </w:r>
    </w:p>
    <w:p w:rsidR="00625C54" w:rsidRDefault="00625C54">
      <w:pPr>
        <w:ind w:firstLine="709"/>
        <w:jc w:val="both"/>
        <w:rPr>
          <w:sz w:val="28"/>
          <w:szCs w:val="28"/>
        </w:rPr>
      </w:pPr>
    </w:p>
    <w:p w:rsidR="0014497C" w:rsidRPr="003C575C" w:rsidRDefault="0014497C" w:rsidP="00A86600">
      <w:pPr>
        <w:ind w:firstLine="709"/>
        <w:contextualSpacing/>
        <w:jc w:val="both"/>
        <w:rPr>
          <w:rStyle w:val="FontStyle11"/>
          <w:b/>
          <w:sz w:val="28"/>
          <w:szCs w:val="28"/>
        </w:rPr>
      </w:pPr>
      <w:r w:rsidRPr="003C575C">
        <w:rPr>
          <w:rStyle w:val="FontStyle11"/>
          <w:b/>
          <w:sz w:val="28"/>
          <w:szCs w:val="28"/>
        </w:rPr>
        <w:t>СЛАЙД 3</w:t>
      </w:r>
      <w:r w:rsidR="00951E26">
        <w:rPr>
          <w:rStyle w:val="FontStyle11"/>
          <w:b/>
          <w:sz w:val="28"/>
          <w:szCs w:val="28"/>
        </w:rPr>
        <w:t>,4</w:t>
      </w:r>
      <w:r w:rsidRPr="003C575C">
        <w:rPr>
          <w:rStyle w:val="FontStyle11"/>
          <w:b/>
          <w:sz w:val="28"/>
          <w:szCs w:val="28"/>
        </w:rPr>
        <w:t xml:space="preserve"> (Оперативная информация об укусах)</w:t>
      </w:r>
    </w:p>
    <w:p w:rsidR="0014497C" w:rsidRDefault="0014497C" w:rsidP="0014497C">
      <w:pPr>
        <w:ind w:firstLine="567"/>
        <w:contextualSpacing/>
        <w:jc w:val="both"/>
        <w:rPr>
          <w:rStyle w:val="FontStyle11"/>
          <w:sz w:val="28"/>
          <w:szCs w:val="28"/>
        </w:rPr>
      </w:pPr>
    </w:p>
    <w:p w:rsidR="00697ED7" w:rsidRDefault="00697ED7" w:rsidP="00697ED7">
      <w:pPr>
        <w:ind w:firstLine="709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По состоянию на 3 июля 2025 года, с</w:t>
      </w:r>
      <w:r w:rsidRPr="008F3BD2">
        <w:rPr>
          <w:rStyle w:val="FontStyle17"/>
        </w:rPr>
        <w:t>огласно оперативной информации</w:t>
      </w:r>
      <w:r>
        <w:rPr>
          <w:rStyle w:val="FontStyle17"/>
        </w:rPr>
        <w:t xml:space="preserve">,                     </w:t>
      </w:r>
      <w:r w:rsidRPr="008F3BD2">
        <w:rPr>
          <w:sz w:val="28"/>
          <w:szCs w:val="28"/>
        </w:rPr>
        <w:t>с присасыванием клещей (укусами)</w:t>
      </w:r>
      <w:r>
        <w:rPr>
          <w:sz w:val="28"/>
          <w:szCs w:val="28"/>
        </w:rPr>
        <w:t xml:space="preserve"> обратилось 8404 человека</w:t>
      </w:r>
      <w:r w:rsidR="00877CD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(в 2024 году – 9394, в 2023 году – 13238 человек)</w:t>
      </w:r>
      <w:r w:rsidR="004B0D1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1697 детей</w:t>
      </w:r>
      <w:r w:rsidR="004B0D17">
        <w:rPr>
          <w:sz w:val="28"/>
          <w:szCs w:val="28"/>
        </w:rPr>
        <w:t xml:space="preserve">. Противоклещевой иммуноглобулин введен </w:t>
      </w:r>
      <w:r>
        <w:rPr>
          <w:sz w:val="28"/>
          <w:szCs w:val="28"/>
        </w:rPr>
        <w:t>957 детям и 1979 взрослым</w:t>
      </w:r>
      <w:r w:rsidR="004B0D17">
        <w:rPr>
          <w:sz w:val="28"/>
          <w:szCs w:val="28"/>
        </w:rPr>
        <w:t xml:space="preserve">, из них были привиты </w:t>
      </w:r>
      <w:r w:rsidR="005A4791">
        <w:rPr>
          <w:sz w:val="28"/>
          <w:szCs w:val="28"/>
        </w:rPr>
        <w:t xml:space="preserve">185 детей и </w:t>
      </w:r>
      <w:r w:rsidR="004B0D17">
        <w:rPr>
          <w:sz w:val="28"/>
          <w:szCs w:val="28"/>
        </w:rPr>
        <w:t>633 взрослых</w:t>
      </w:r>
      <w:r w:rsidR="005A4791">
        <w:rPr>
          <w:sz w:val="28"/>
          <w:szCs w:val="28"/>
        </w:rPr>
        <w:t>.</w:t>
      </w:r>
    </w:p>
    <w:p w:rsidR="0014497C" w:rsidRDefault="004B0D17" w:rsidP="00A86600">
      <w:pPr>
        <w:ind w:firstLine="709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По состоянию на 3 июля </w:t>
      </w:r>
      <w:r w:rsidR="0014497C">
        <w:rPr>
          <w:sz w:val="28"/>
          <w:szCs w:val="28"/>
        </w:rPr>
        <w:t>202</w:t>
      </w:r>
      <w:r w:rsidR="009D2708">
        <w:rPr>
          <w:sz w:val="28"/>
          <w:szCs w:val="28"/>
        </w:rPr>
        <w:t>5</w:t>
      </w:r>
      <w:r w:rsidR="0014497C">
        <w:rPr>
          <w:sz w:val="28"/>
          <w:szCs w:val="28"/>
        </w:rPr>
        <w:t xml:space="preserve"> году было выявлено </w:t>
      </w:r>
      <w:r w:rsidR="00C24700">
        <w:rPr>
          <w:sz w:val="28"/>
          <w:szCs w:val="28"/>
        </w:rPr>
        <w:t>25 случаев</w:t>
      </w:r>
      <w:r w:rsidR="009D2708">
        <w:rPr>
          <w:sz w:val="28"/>
          <w:szCs w:val="28"/>
        </w:rPr>
        <w:t xml:space="preserve"> </w:t>
      </w:r>
      <w:r w:rsidR="0014497C">
        <w:rPr>
          <w:sz w:val="28"/>
          <w:szCs w:val="28"/>
        </w:rPr>
        <w:t xml:space="preserve">заболевания клещевым </w:t>
      </w:r>
      <w:proofErr w:type="spellStart"/>
      <w:r w:rsidR="0014497C">
        <w:rPr>
          <w:sz w:val="28"/>
          <w:szCs w:val="28"/>
        </w:rPr>
        <w:t>боррелиозом</w:t>
      </w:r>
      <w:proofErr w:type="spellEnd"/>
      <w:r w:rsidR="00C24700">
        <w:rPr>
          <w:sz w:val="28"/>
          <w:szCs w:val="28"/>
        </w:rPr>
        <w:t xml:space="preserve"> (у 24-х взрослых и одного ребенка)</w:t>
      </w:r>
      <w:r w:rsidR="0014497C">
        <w:rPr>
          <w:sz w:val="28"/>
          <w:szCs w:val="28"/>
        </w:rPr>
        <w:t xml:space="preserve">, </w:t>
      </w:r>
      <w:r w:rsidR="00553552">
        <w:rPr>
          <w:sz w:val="28"/>
          <w:szCs w:val="28"/>
        </w:rPr>
        <w:t xml:space="preserve">                       </w:t>
      </w:r>
      <w:r w:rsidR="0014497C">
        <w:rPr>
          <w:sz w:val="28"/>
          <w:szCs w:val="28"/>
        </w:rPr>
        <w:t xml:space="preserve">что на </w:t>
      </w:r>
      <w:r w:rsidR="00553552">
        <w:rPr>
          <w:sz w:val="28"/>
          <w:szCs w:val="28"/>
        </w:rPr>
        <w:t>19,35</w:t>
      </w:r>
      <w:r w:rsidR="0014497C">
        <w:rPr>
          <w:sz w:val="28"/>
          <w:szCs w:val="28"/>
        </w:rPr>
        <w:t xml:space="preserve">% ниже </w:t>
      </w:r>
      <w:r w:rsidR="00065F6C">
        <w:rPr>
          <w:sz w:val="28"/>
          <w:szCs w:val="28"/>
        </w:rPr>
        <w:t>уровня</w:t>
      </w:r>
      <w:r w:rsidR="0014497C">
        <w:rPr>
          <w:sz w:val="28"/>
          <w:szCs w:val="28"/>
        </w:rPr>
        <w:t xml:space="preserve"> 202</w:t>
      </w:r>
      <w:r w:rsidR="009D2708">
        <w:rPr>
          <w:sz w:val="28"/>
          <w:szCs w:val="28"/>
        </w:rPr>
        <w:t>4</w:t>
      </w:r>
      <w:r w:rsidR="0014497C">
        <w:rPr>
          <w:sz w:val="28"/>
          <w:szCs w:val="28"/>
        </w:rPr>
        <w:t xml:space="preserve"> год</w:t>
      </w:r>
      <w:r w:rsidR="00065F6C">
        <w:rPr>
          <w:sz w:val="28"/>
          <w:szCs w:val="28"/>
        </w:rPr>
        <w:t>а</w:t>
      </w:r>
      <w:r w:rsidR="0014497C">
        <w:rPr>
          <w:sz w:val="28"/>
          <w:szCs w:val="28"/>
        </w:rPr>
        <w:t xml:space="preserve"> (</w:t>
      </w:r>
      <w:r w:rsidR="00C24700">
        <w:rPr>
          <w:sz w:val="28"/>
          <w:szCs w:val="28"/>
        </w:rPr>
        <w:t>31</w:t>
      </w:r>
      <w:r w:rsidR="0014497C">
        <w:rPr>
          <w:sz w:val="28"/>
          <w:szCs w:val="28"/>
        </w:rPr>
        <w:t xml:space="preserve"> случа</w:t>
      </w:r>
      <w:r w:rsidR="009D2708">
        <w:rPr>
          <w:sz w:val="28"/>
          <w:szCs w:val="28"/>
        </w:rPr>
        <w:t>й</w:t>
      </w:r>
      <w:r w:rsidR="0014497C">
        <w:rPr>
          <w:sz w:val="28"/>
          <w:szCs w:val="28"/>
        </w:rPr>
        <w:t xml:space="preserve">), зарегистрировано </w:t>
      </w:r>
      <w:r w:rsidR="009D2708">
        <w:rPr>
          <w:sz w:val="28"/>
          <w:szCs w:val="28"/>
        </w:rPr>
        <w:t>13</w:t>
      </w:r>
      <w:r w:rsidR="0014497C">
        <w:rPr>
          <w:sz w:val="28"/>
          <w:szCs w:val="28"/>
        </w:rPr>
        <w:t xml:space="preserve"> случаев заболевания клещевым </w:t>
      </w:r>
      <w:r w:rsidR="00553552">
        <w:rPr>
          <w:sz w:val="28"/>
          <w:szCs w:val="28"/>
        </w:rPr>
        <w:t xml:space="preserve">вирусным </w:t>
      </w:r>
      <w:r w:rsidR="0014497C">
        <w:rPr>
          <w:sz w:val="28"/>
          <w:szCs w:val="28"/>
        </w:rPr>
        <w:t>энцефалитом (в 202</w:t>
      </w:r>
      <w:r w:rsidR="009D2708">
        <w:rPr>
          <w:sz w:val="28"/>
          <w:szCs w:val="28"/>
        </w:rPr>
        <w:t>4</w:t>
      </w:r>
      <w:r w:rsidR="0014497C">
        <w:rPr>
          <w:sz w:val="28"/>
          <w:szCs w:val="28"/>
        </w:rPr>
        <w:t xml:space="preserve"> году – 26 случаев заболевания). Все заболевания подтвержден</w:t>
      </w:r>
      <w:r w:rsidR="008F5BF5">
        <w:rPr>
          <w:sz w:val="28"/>
          <w:szCs w:val="28"/>
        </w:rPr>
        <w:t xml:space="preserve">ы лабораторными исследованиями. </w:t>
      </w:r>
      <w:r w:rsidR="00C110D1">
        <w:rPr>
          <w:sz w:val="28"/>
          <w:szCs w:val="28"/>
        </w:rPr>
        <w:t>З</w:t>
      </w:r>
      <w:r w:rsidR="008F5BF5">
        <w:rPr>
          <w:sz w:val="28"/>
          <w:szCs w:val="28"/>
        </w:rPr>
        <w:t>а введением иммуноглобулина</w:t>
      </w:r>
      <w:r w:rsidR="008F5BF5" w:rsidRPr="008F5BF5">
        <w:rPr>
          <w:sz w:val="28"/>
          <w:szCs w:val="28"/>
        </w:rPr>
        <w:t xml:space="preserve"> </w:t>
      </w:r>
      <w:r w:rsidR="008F5BF5">
        <w:rPr>
          <w:sz w:val="28"/>
          <w:szCs w:val="28"/>
        </w:rPr>
        <w:t>обра</w:t>
      </w:r>
      <w:r w:rsidR="00C110D1">
        <w:rPr>
          <w:sz w:val="28"/>
          <w:szCs w:val="28"/>
        </w:rPr>
        <w:t>тились 1963 человека.</w:t>
      </w:r>
    </w:p>
    <w:p w:rsidR="00625C54" w:rsidRPr="00B656A6" w:rsidRDefault="00B14920" w:rsidP="00B14920">
      <w:pPr>
        <w:ind w:firstLine="567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60748B">
        <w:rPr>
          <w:rStyle w:val="FontStyle11"/>
          <w:sz w:val="28"/>
          <w:szCs w:val="28"/>
        </w:rPr>
        <w:t>Муниципальные образования</w:t>
      </w:r>
      <w:r w:rsidR="00711BEC">
        <w:rPr>
          <w:rStyle w:val="FontStyle11"/>
          <w:sz w:val="28"/>
          <w:szCs w:val="28"/>
        </w:rPr>
        <w:t xml:space="preserve"> Костромской области </w:t>
      </w:r>
      <w:r w:rsidR="00AD30B9">
        <w:rPr>
          <w:rStyle w:val="FontStyle11"/>
          <w:sz w:val="28"/>
          <w:szCs w:val="28"/>
        </w:rPr>
        <w:t>с наибольшим числом случаев нападения клеща</w:t>
      </w:r>
      <w:r w:rsidR="00CF3918">
        <w:rPr>
          <w:rStyle w:val="FontStyle11"/>
          <w:sz w:val="28"/>
          <w:szCs w:val="28"/>
        </w:rPr>
        <w:t xml:space="preserve">: </w:t>
      </w:r>
      <w:proofErr w:type="gramStart"/>
      <w:r w:rsidR="00CF3918">
        <w:rPr>
          <w:rStyle w:val="FontStyle11"/>
          <w:sz w:val="28"/>
          <w:szCs w:val="28"/>
        </w:rPr>
        <w:t>Костромской</w:t>
      </w:r>
      <w:proofErr w:type="gramEnd"/>
      <w:r w:rsidR="00CF3918">
        <w:rPr>
          <w:rStyle w:val="FontStyle11"/>
          <w:sz w:val="28"/>
          <w:szCs w:val="28"/>
        </w:rPr>
        <w:t xml:space="preserve"> МР (1605</w:t>
      </w:r>
      <w:r w:rsidR="00683960">
        <w:rPr>
          <w:rStyle w:val="FontStyle11"/>
          <w:sz w:val="28"/>
          <w:szCs w:val="28"/>
        </w:rPr>
        <w:t xml:space="preserve"> случаев), г. Кострома</w:t>
      </w:r>
      <w:r w:rsidR="005A4791">
        <w:rPr>
          <w:rStyle w:val="FontStyle11"/>
          <w:sz w:val="28"/>
          <w:szCs w:val="28"/>
        </w:rPr>
        <w:t xml:space="preserve"> </w:t>
      </w:r>
      <w:r w:rsidR="00CF3918">
        <w:rPr>
          <w:rStyle w:val="FontStyle11"/>
          <w:sz w:val="28"/>
          <w:szCs w:val="28"/>
        </w:rPr>
        <w:t xml:space="preserve">                  </w:t>
      </w:r>
      <w:r w:rsidR="0014497C">
        <w:rPr>
          <w:rStyle w:val="FontStyle11"/>
          <w:sz w:val="28"/>
          <w:szCs w:val="28"/>
        </w:rPr>
        <w:t>(</w:t>
      </w:r>
      <w:r w:rsidR="00CF3918">
        <w:rPr>
          <w:rStyle w:val="FontStyle11"/>
          <w:sz w:val="28"/>
          <w:szCs w:val="28"/>
        </w:rPr>
        <w:t>857</w:t>
      </w:r>
      <w:r w:rsidR="00EE3B8F">
        <w:rPr>
          <w:rStyle w:val="FontStyle11"/>
          <w:sz w:val="28"/>
          <w:szCs w:val="28"/>
        </w:rPr>
        <w:t xml:space="preserve"> случа</w:t>
      </w:r>
      <w:r w:rsidR="004C4E6C">
        <w:rPr>
          <w:rStyle w:val="FontStyle11"/>
          <w:sz w:val="28"/>
          <w:szCs w:val="28"/>
        </w:rPr>
        <w:t>ев</w:t>
      </w:r>
      <w:r w:rsidR="0014497C">
        <w:rPr>
          <w:rStyle w:val="FontStyle11"/>
          <w:sz w:val="28"/>
          <w:szCs w:val="28"/>
        </w:rPr>
        <w:t>),</w:t>
      </w:r>
      <w:r w:rsidR="00CF3918" w:rsidRPr="00CF3918">
        <w:rPr>
          <w:rStyle w:val="FontStyle11"/>
          <w:sz w:val="28"/>
          <w:szCs w:val="28"/>
        </w:rPr>
        <w:t xml:space="preserve"> </w:t>
      </w:r>
      <w:proofErr w:type="spellStart"/>
      <w:r w:rsidR="00CF3918">
        <w:rPr>
          <w:rStyle w:val="FontStyle11"/>
          <w:sz w:val="28"/>
          <w:szCs w:val="28"/>
        </w:rPr>
        <w:t>Шарьинский</w:t>
      </w:r>
      <w:proofErr w:type="spellEnd"/>
      <w:r w:rsidR="00CF3918">
        <w:rPr>
          <w:rStyle w:val="FontStyle11"/>
          <w:sz w:val="28"/>
          <w:szCs w:val="28"/>
        </w:rPr>
        <w:t xml:space="preserve"> МР (711 случаев)</w:t>
      </w:r>
      <w:r w:rsidR="00CF3918" w:rsidRPr="00CF3918">
        <w:rPr>
          <w:rStyle w:val="FontStyle11"/>
          <w:sz w:val="28"/>
          <w:szCs w:val="28"/>
        </w:rPr>
        <w:t xml:space="preserve"> </w:t>
      </w:r>
      <w:proofErr w:type="spellStart"/>
      <w:r w:rsidR="00CF3918">
        <w:rPr>
          <w:rStyle w:val="FontStyle11"/>
          <w:sz w:val="28"/>
          <w:szCs w:val="28"/>
        </w:rPr>
        <w:t>Мантуровский</w:t>
      </w:r>
      <w:proofErr w:type="spellEnd"/>
      <w:r w:rsidR="00CF3918">
        <w:rPr>
          <w:rStyle w:val="FontStyle11"/>
          <w:sz w:val="28"/>
          <w:szCs w:val="28"/>
        </w:rPr>
        <w:t xml:space="preserve"> МО (648</w:t>
      </w:r>
      <w:r w:rsidR="00564BB2">
        <w:rPr>
          <w:rStyle w:val="FontStyle11"/>
          <w:sz w:val="28"/>
          <w:szCs w:val="28"/>
        </w:rPr>
        <w:t xml:space="preserve"> случаев</w:t>
      </w:r>
      <w:r w:rsidR="00CF3918">
        <w:rPr>
          <w:rStyle w:val="FontStyle11"/>
          <w:sz w:val="28"/>
          <w:szCs w:val="28"/>
        </w:rPr>
        <w:t>)</w:t>
      </w:r>
      <w:r w:rsidR="0014497C">
        <w:rPr>
          <w:rStyle w:val="FontStyle11"/>
          <w:sz w:val="28"/>
          <w:szCs w:val="28"/>
        </w:rPr>
        <w:t xml:space="preserve"> </w:t>
      </w:r>
      <w:proofErr w:type="spellStart"/>
      <w:r w:rsidR="0014497C">
        <w:rPr>
          <w:rStyle w:val="FontStyle11"/>
          <w:sz w:val="28"/>
          <w:szCs w:val="28"/>
        </w:rPr>
        <w:t>Красносельский</w:t>
      </w:r>
      <w:proofErr w:type="spellEnd"/>
      <w:r w:rsidR="0014497C">
        <w:rPr>
          <w:rStyle w:val="FontStyle11"/>
          <w:sz w:val="28"/>
          <w:szCs w:val="28"/>
        </w:rPr>
        <w:t xml:space="preserve"> </w:t>
      </w:r>
      <w:r w:rsidR="003C575C">
        <w:rPr>
          <w:rStyle w:val="FontStyle11"/>
          <w:sz w:val="28"/>
          <w:szCs w:val="28"/>
        </w:rPr>
        <w:t>МР (</w:t>
      </w:r>
      <w:r w:rsidR="00CF3918">
        <w:rPr>
          <w:rStyle w:val="FontStyle11"/>
          <w:sz w:val="28"/>
          <w:szCs w:val="28"/>
        </w:rPr>
        <w:t>535</w:t>
      </w:r>
      <w:r w:rsidR="004C4E6C">
        <w:rPr>
          <w:rStyle w:val="FontStyle11"/>
          <w:sz w:val="28"/>
          <w:szCs w:val="28"/>
        </w:rPr>
        <w:t xml:space="preserve"> с</w:t>
      </w:r>
      <w:r w:rsidR="003C575C">
        <w:rPr>
          <w:rStyle w:val="FontStyle11"/>
          <w:sz w:val="28"/>
          <w:szCs w:val="28"/>
        </w:rPr>
        <w:t>луча</w:t>
      </w:r>
      <w:r w:rsidR="004C4E6C">
        <w:rPr>
          <w:rStyle w:val="FontStyle11"/>
          <w:sz w:val="28"/>
          <w:szCs w:val="28"/>
        </w:rPr>
        <w:t>ев</w:t>
      </w:r>
      <w:r w:rsidR="00CF3918">
        <w:rPr>
          <w:rStyle w:val="FontStyle11"/>
          <w:sz w:val="28"/>
          <w:szCs w:val="28"/>
        </w:rPr>
        <w:t xml:space="preserve">), </w:t>
      </w:r>
      <w:proofErr w:type="spellStart"/>
      <w:r w:rsidR="00564BB2">
        <w:rPr>
          <w:rStyle w:val="FontStyle11"/>
          <w:sz w:val="28"/>
          <w:szCs w:val="28"/>
        </w:rPr>
        <w:t>Вохомский</w:t>
      </w:r>
      <w:proofErr w:type="spellEnd"/>
      <w:r w:rsidR="00564BB2">
        <w:rPr>
          <w:rStyle w:val="FontStyle11"/>
          <w:sz w:val="28"/>
          <w:szCs w:val="28"/>
        </w:rPr>
        <w:t xml:space="preserve"> МР (507 случаев),                 </w:t>
      </w:r>
      <w:proofErr w:type="spellStart"/>
      <w:r w:rsidR="00CF3918">
        <w:rPr>
          <w:rStyle w:val="FontStyle11"/>
          <w:sz w:val="28"/>
          <w:szCs w:val="28"/>
        </w:rPr>
        <w:t>Судиславский</w:t>
      </w:r>
      <w:proofErr w:type="spellEnd"/>
      <w:r w:rsidR="00CF3918">
        <w:rPr>
          <w:rStyle w:val="FontStyle11"/>
          <w:sz w:val="28"/>
          <w:szCs w:val="28"/>
        </w:rPr>
        <w:t xml:space="preserve"> МР (375</w:t>
      </w:r>
      <w:r w:rsidR="004C4E6C">
        <w:rPr>
          <w:rStyle w:val="FontStyle11"/>
          <w:sz w:val="28"/>
          <w:szCs w:val="28"/>
        </w:rPr>
        <w:t xml:space="preserve"> случаев)</w:t>
      </w:r>
      <w:r w:rsidR="00683960">
        <w:rPr>
          <w:rStyle w:val="FontStyle11"/>
          <w:sz w:val="28"/>
          <w:szCs w:val="28"/>
        </w:rPr>
        <w:t>,</w:t>
      </w:r>
      <w:r w:rsidRPr="00B14920">
        <w:rPr>
          <w:rStyle w:val="FontStyle11"/>
          <w:sz w:val="28"/>
          <w:szCs w:val="28"/>
        </w:rPr>
        <w:t xml:space="preserve"> </w:t>
      </w:r>
      <w:proofErr w:type="spellStart"/>
      <w:r w:rsidR="0060748B">
        <w:rPr>
          <w:rStyle w:val="FontStyle11"/>
          <w:sz w:val="28"/>
          <w:szCs w:val="28"/>
        </w:rPr>
        <w:t>Нейский</w:t>
      </w:r>
      <w:proofErr w:type="spellEnd"/>
      <w:r w:rsidR="0060748B">
        <w:rPr>
          <w:rStyle w:val="FontStyle11"/>
          <w:sz w:val="28"/>
          <w:szCs w:val="28"/>
        </w:rPr>
        <w:t xml:space="preserve"> МО</w:t>
      </w:r>
      <w:r w:rsidR="00564BB2">
        <w:rPr>
          <w:rStyle w:val="FontStyle11"/>
          <w:sz w:val="28"/>
          <w:szCs w:val="28"/>
        </w:rPr>
        <w:t xml:space="preserve"> </w:t>
      </w:r>
      <w:r w:rsidR="00CF3918">
        <w:rPr>
          <w:rStyle w:val="FontStyle11"/>
          <w:sz w:val="28"/>
          <w:szCs w:val="28"/>
        </w:rPr>
        <w:t>(346 случаев)</w:t>
      </w:r>
      <w:r w:rsidR="00564BB2">
        <w:rPr>
          <w:rStyle w:val="FontStyle11"/>
          <w:sz w:val="28"/>
          <w:szCs w:val="28"/>
        </w:rPr>
        <w:t xml:space="preserve">. </w:t>
      </w:r>
      <w:r>
        <w:rPr>
          <w:rStyle w:val="FontStyle11"/>
          <w:sz w:val="28"/>
          <w:szCs w:val="28"/>
        </w:rPr>
        <w:t xml:space="preserve">В основном укусы клещей </w:t>
      </w:r>
      <w:r w:rsidR="00AD30B9">
        <w:rPr>
          <w:rStyle w:val="FontStyle11"/>
          <w:sz w:val="28"/>
          <w:szCs w:val="28"/>
        </w:rPr>
        <w:t>зарегистрированы на территории населенных пунктов</w:t>
      </w:r>
      <w:r>
        <w:rPr>
          <w:rStyle w:val="FontStyle11"/>
          <w:sz w:val="28"/>
          <w:szCs w:val="28"/>
        </w:rPr>
        <w:t xml:space="preserve"> </w:t>
      </w:r>
      <w:r w:rsidR="00AD30B9">
        <w:rPr>
          <w:rStyle w:val="FontStyle11"/>
          <w:sz w:val="28"/>
          <w:szCs w:val="28"/>
        </w:rPr>
        <w:t>и приу</w:t>
      </w:r>
      <w:r w:rsidR="002A5C96">
        <w:rPr>
          <w:rStyle w:val="FontStyle11"/>
          <w:sz w:val="28"/>
          <w:szCs w:val="28"/>
        </w:rPr>
        <w:t>садебных участках</w:t>
      </w:r>
      <w:r>
        <w:rPr>
          <w:rStyle w:val="FontStyle11"/>
          <w:sz w:val="28"/>
          <w:szCs w:val="28"/>
        </w:rPr>
        <w:t>.</w:t>
      </w:r>
    </w:p>
    <w:p w:rsidR="007E7B45" w:rsidRDefault="007E7B45" w:rsidP="000C415C">
      <w:pPr>
        <w:ind w:firstLine="567"/>
        <w:contextualSpacing/>
        <w:jc w:val="both"/>
        <w:rPr>
          <w:rStyle w:val="FontStyle11"/>
          <w:sz w:val="28"/>
          <w:szCs w:val="28"/>
        </w:rPr>
      </w:pPr>
    </w:p>
    <w:p w:rsidR="001677A7" w:rsidRPr="003C575C" w:rsidRDefault="00335044" w:rsidP="00A86600">
      <w:pPr>
        <w:pStyle w:val="Style1"/>
        <w:spacing w:before="67" w:line="315" w:lineRule="exact"/>
        <w:ind w:firstLine="709"/>
        <w:rPr>
          <w:rStyle w:val="FontStyle11"/>
          <w:b/>
          <w:sz w:val="28"/>
          <w:szCs w:val="28"/>
        </w:rPr>
      </w:pPr>
      <w:r w:rsidRPr="003C575C">
        <w:rPr>
          <w:rStyle w:val="FontStyle12"/>
          <w:sz w:val="28"/>
          <w:szCs w:val="28"/>
        </w:rPr>
        <w:t xml:space="preserve">СЛАЙД </w:t>
      </w:r>
      <w:r w:rsidR="00951E26">
        <w:rPr>
          <w:rStyle w:val="FontStyle12"/>
          <w:sz w:val="28"/>
          <w:szCs w:val="28"/>
        </w:rPr>
        <w:t>5</w:t>
      </w:r>
      <w:r w:rsidRPr="003C575C">
        <w:rPr>
          <w:rStyle w:val="FontStyle12"/>
          <w:sz w:val="28"/>
          <w:szCs w:val="28"/>
        </w:rPr>
        <w:t xml:space="preserve"> (</w:t>
      </w:r>
      <w:r w:rsidR="007F0D86" w:rsidRPr="003C575C">
        <w:rPr>
          <w:rStyle w:val="FontStyle11"/>
          <w:b/>
          <w:sz w:val="28"/>
          <w:szCs w:val="28"/>
        </w:rPr>
        <w:t>Исследование клещей</w:t>
      </w:r>
      <w:r w:rsidRPr="003C575C">
        <w:rPr>
          <w:rStyle w:val="FontStyle11"/>
          <w:b/>
          <w:sz w:val="28"/>
          <w:szCs w:val="28"/>
        </w:rPr>
        <w:t xml:space="preserve">) </w:t>
      </w:r>
    </w:p>
    <w:p w:rsidR="00625C54" w:rsidRPr="003C575C" w:rsidRDefault="00625C54" w:rsidP="00A86600">
      <w:pPr>
        <w:pStyle w:val="Style1"/>
        <w:spacing w:before="67" w:line="315" w:lineRule="exact"/>
        <w:ind w:firstLine="709"/>
        <w:rPr>
          <w:rStyle w:val="FontStyle11"/>
          <w:b/>
          <w:sz w:val="28"/>
          <w:szCs w:val="28"/>
        </w:rPr>
      </w:pPr>
    </w:p>
    <w:p w:rsidR="00065F6C" w:rsidRDefault="00065F6C" w:rsidP="00065F6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Лабораторная диагностика по определению инфекций, передаваемых клещами, проводится в 9 лабораториях медицинских организаций региона: </w:t>
      </w:r>
    </w:p>
    <w:p w:rsidR="00065F6C" w:rsidRDefault="00065F6C" w:rsidP="00065F6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ОГБУЗ «Городская больница г. Костромы» методом ПЦР проводятся исследования на 4 инфекции, передаваемые клещами: клещевой энцефалит, клещевой боррелиоз, моноцитарный эрлихиоз человека (МЭЧ)                                           и гранулоцитарный анаплазмоз человека (ГАЧ), </w:t>
      </w:r>
    </w:p>
    <w:p w:rsidR="00065F6C" w:rsidRDefault="00065F6C" w:rsidP="00065F6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lastRenderedPageBreak/>
        <w:t>- в</w:t>
      </w:r>
      <w:r w:rsidRPr="00AE1F7B">
        <w:rPr>
          <w:rFonts w:eastAsiaTheme="minorEastAsia"/>
          <w:color w:val="000000" w:themeColor="text1"/>
          <w:sz w:val="28"/>
          <w:szCs w:val="28"/>
        </w:rPr>
        <w:t xml:space="preserve"> ОГБУЗ «Шарьинская центральная районная больница имени Каверина В.Ф.»</w:t>
      </w:r>
      <w:r w:rsidRPr="00AE1F7B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AE1F7B">
        <w:rPr>
          <w:rFonts w:eastAsiaTheme="minorEastAsia"/>
          <w:color w:val="000000" w:themeColor="text1"/>
          <w:sz w:val="28"/>
          <w:szCs w:val="28"/>
        </w:rPr>
        <w:t>методо</w:t>
      </w:r>
      <w:r>
        <w:rPr>
          <w:rFonts w:eastAsiaTheme="minorEastAsia"/>
          <w:color w:val="000000" w:themeColor="text1"/>
          <w:sz w:val="28"/>
          <w:szCs w:val="28"/>
        </w:rPr>
        <w:t>м</w:t>
      </w:r>
      <w:r w:rsidRPr="00AE1F7B">
        <w:rPr>
          <w:rFonts w:eastAsiaTheme="minorEastAsia"/>
          <w:color w:val="000000" w:themeColor="text1"/>
          <w:sz w:val="28"/>
          <w:szCs w:val="28"/>
        </w:rPr>
        <w:t xml:space="preserve"> ИФА проводятся</w:t>
      </w:r>
      <w:r>
        <w:rPr>
          <w:rFonts w:eastAsiaTheme="minorEastAsia"/>
          <w:color w:val="000000" w:themeColor="text1"/>
          <w:sz w:val="28"/>
          <w:szCs w:val="28"/>
        </w:rPr>
        <w:t xml:space="preserve"> исследования </w:t>
      </w:r>
      <w:r w:rsidRPr="00AE1F7B">
        <w:rPr>
          <w:rFonts w:eastAsiaTheme="minorEastAsia"/>
          <w:color w:val="000000" w:themeColor="text1"/>
          <w:sz w:val="28"/>
          <w:szCs w:val="28"/>
        </w:rPr>
        <w:t xml:space="preserve">на клещевой энцефалит </w:t>
      </w: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</w:t>
      </w:r>
      <w:r w:rsidRPr="00AE1F7B">
        <w:rPr>
          <w:rFonts w:eastAsiaTheme="minorEastAsia"/>
          <w:color w:val="000000" w:themeColor="text1"/>
          <w:sz w:val="28"/>
          <w:szCs w:val="28"/>
        </w:rPr>
        <w:t>и клещевой боррелиоз.</w:t>
      </w:r>
    </w:p>
    <w:p w:rsidR="00065F6C" w:rsidRDefault="00065F6C" w:rsidP="00065F6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7 медицинских организациях методом ИФА проводятся исследования клещей на клещевой энцефалит: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>ОГБУЗ «Буйская центральная районная больница»;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>ОГБУЗ «</w:t>
      </w:r>
      <w:r>
        <w:rPr>
          <w:rFonts w:eastAsiaTheme="minorEastAsia"/>
          <w:color w:val="000000" w:themeColor="text1"/>
          <w:sz w:val="28"/>
          <w:szCs w:val="28"/>
        </w:rPr>
        <w:t>Солигаличская районная</w:t>
      </w:r>
      <w:r w:rsidRPr="00AE1F7B">
        <w:rPr>
          <w:rFonts w:eastAsiaTheme="minorEastAsia"/>
          <w:color w:val="000000" w:themeColor="text1"/>
          <w:sz w:val="28"/>
          <w:szCs w:val="28"/>
        </w:rPr>
        <w:t xml:space="preserve"> больница»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>ОГБУЗ «</w:t>
      </w:r>
      <w:proofErr w:type="spellStart"/>
      <w:r w:rsidRPr="00AE1F7B">
        <w:rPr>
          <w:rFonts w:eastAsiaTheme="minorEastAsia"/>
          <w:color w:val="000000" w:themeColor="text1"/>
          <w:sz w:val="28"/>
          <w:szCs w:val="28"/>
        </w:rPr>
        <w:t>Вохомская</w:t>
      </w:r>
      <w:proofErr w:type="spellEnd"/>
      <w:r w:rsidRPr="00AE1F7B">
        <w:rPr>
          <w:rFonts w:eastAsiaTheme="minorEastAsia"/>
          <w:color w:val="000000" w:themeColor="text1"/>
          <w:sz w:val="28"/>
          <w:szCs w:val="28"/>
        </w:rPr>
        <w:t xml:space="preserve"> межрайонная больница»;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>ОГБУЗ «Галичская центральная районная больница»;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 xml:space="preserve">ОГБУЗ «Мантуровская центральная районная больница», </w:t>
      </w:r>
    </w:p>
    <w:p w:rsidR="00065F6C" w:rsidRPr="00AE1F7B" w:rsidRDefault="00065F6C" w:rsidP="00065F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7"/>
        <w:contextualSpacing/>
        <w:rPr>
          <w:sz w:val="28"/>
        </w:rPr>
      </w:pPr>
      <w:r w:rsidRPr="00AE1F7B">
        <w:rPr>
          <w:rFonts w:eastAsiaTheme="minorEastAsia"/>
          <w:color w:val="000000" w:themeColor="text1"/>
          <w:sz w:val="28"/>
          <w:szCs w:val="28"/>
        </w:rPr>
        <w:t>ОГБУЗ «</w:t>
      </w:r>
      <w:proofErr w:type="spellStart"/>
      <w:r w:rsidRPr="00AE1F7B">
        <w:rPr>
          <w:rFonts w:eastAsiaTheme="minorEastAsia"/>
          <w:color w:val="000000" w:themeColor="text1"/>
          <w:sz w:val="28"/>
          <w:szCs w:val="28"/>
        </w:rPr>
        <w:t>Нейская</w:t>
      </w:r>
      <w:proofErr w:type="spellEnd"/>
      <w:r w:rsidRPr="00AE1F7B">
        <w:rPr>
          <w:rFonts w:eastAsiaTheme="minorEastAsia"/>
          <w:color w:val="000000" w:themeColor="text1"/>
          <w:sz w:val="28"/>
          <w:szCs w:val="28"/>
        </w:rPr>
        <w:t xml:space="preserve"> районная больница»;</w:t>
      </w:r>
    </w:p>
    <w:p w:rsidR="000C415C" w:rsidRPr="00B656A6" w:rsidRDefault="00065F6C" w:rsidP="000C415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7" w:line="315" w:lineRule="exact"/>
        <w:ind w:left="1267"/>
        <w:contextualSpacing/>
        <w:rPr>
          <w:sz w:val="28"/>
          <w:szCs w:val="28"/>
        </w:rPr>
      </w:pPr>
      <w:r w:rsidRPr="00065F6C">
        <w:rPr>
          <w:rFonts w:eastAsiaTheme="minorEastAsia"/>
          <w:color w:val="000000" w:themeColor="text1"/>
          <w:sz w:val="28"/>
          <w:szCs w:val="28"/>
        </w:rPr>
        <w:t>ОГБУЗ «Нерехтская центральная районная больница».</w:t>
      </w:r>
    </w:p>
    <w:p w:rsidR="00B656A6" w:rsidRPr="00711BEC" w:rsidRDefault="00B656A6" w:rsidP="00B65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7" w:line="315" w:lineRule="exact"/>
        <w:ind w:left="1267"/>
        <w:contextualSpacing/>
        <w:rPr>
          <w:rStyle w:val="FontStyle11"/>
          <w:sz w:val="28"/>
          <w:szCs w:val="28"/>
        </w:rPr>
      </w:pPr>
    </w:p>
    <w:p w:rsidR="004C4E6C" w:rsidRDefault="000C415C" w:rsidP="000C415C">
      <w:pPr>
        <w:ind w:firstLine="567"/>
        <w:contextualSpacing/>
        <w:jc w:val="both"/>
        <w:rPr>
          <w:rStyle w:val="FontStyle17"/>
        </w:rPr>
      </w:pPr>
      <w:r>
        <w:rPr>
          <w:rStyle w:val="FontStyle17"/>
        </w:rPr>
        <w:t>За 6 месяцев 2025 года</w:t>
      </w:r>
      <w:r w:rsidRPr="000C415C">
        <w:rPr>
          <w:rStyle w:val="FontStyle17"/>
        </w:rPr>
        <w:t xml:space="preserve"> </w:t>
      </w:r>
      <w:r>
        <w:rPr>
          <w:rStyle w:val="FontStyle17"/>
        </w:rPr>
        <w:t>и</w:t>
      </w:r>
      <w:r w:rsidRPr="000C415C">
        <w:rPr>
          <w:rStyle w:val="FontStyle17"/>
        </w:rPr>
        <w:t>сследовано 5011 клещей, снятых с человека, обнаружена зараженность клещевым боррелиозом – 1348 клещей, клещевым вирусным энцефалитом – 21 клещ, моноцитарным эрлихиозом – 133 клещ</w:t>
      </w:r>
      <w:r w:rsidR="00796B25">
        <w:rPr>
          <w:rStyle w:val="FontStyle17"/>
        </w:rPr>
        <w:t>а</w:t>
      </w:r>
      <w:r w:rsidRPr="000C415C">
        <w:rPr>
          <w:rStyle w:val="FontStyle17"/>
        </w:rPr>
        <w:t>, гранулоцитарным анаплазмозом человека – 6 клещей.</w:t>
      </w:r>
    </w:p>
    <w:p w:rsidR="004C4E6C" w:rsidRDefault="004C4E6C" w:rsidP="00CC5D88">
      <w:pPr>
        <w:ind w:firstLine="567"/>
        <w:contextualSpacing/>
        <w:jc w:val="both"/>
        <w:rPr>
          <w:rStyle w:val="FontStyle17"/>
        </w:rPr>
      </w:pPr>
    </w:p>
    <w:p w:rsidR="00F80CC1" w:rsidRDefault="00F80CC1" w:rsidP="00F80CC1">
      <w:pPr>
        <w:pStyle w:val="a3"/>
        <w:ind w:firstLine="709"/>
        <w:jc w:val="both"/>
        <w:rPr>
          <w:rFonts w:hAnsi="Times New Roman" w:cs="Times New Roman"/>
          <w:sz w:val="28"/>
          <w:szCs w:val="28"/>
        </w:rPr>
      </w:pPr>
    </w:p>
    <w:p w:rsidR="00F80CC1" w:rsidRPr="003C575C" w:rsidRDefault="00F80CC1" w:rsidP="00A86600">
      <w:pPr>
        <w:pStyle w:val="Style1"/>
        <w:spacing w:line="315" w:lineRule="exact"/>
        <w:ind w:firstLine="709"/>
        <w:rPr>
          <w:rStyle w:val="FontStyle11"/>
          <w:b/>
          <w:sz w:val="28"/>
          <w:szCs w:val="28"/>
        </w:rPr>
      </w:pPr>
      <w:r w:rsidRPr="003C575C">
        <w:rPr>
          <w:rStyle w:val="FontStyle11"/>
          <w:b/>
          <w:sz w:val="28"/>
          <w:szCs w:val="28"/>
        </w:rPr>
        <w:t xml:space="preserve">СЛАЙД </w:t>
      </w:r>
      <w:r w:rsidR="00951E26">
        <w:rPr>
          <w:rStyle w:val="FontStyle11"/>
          <w:b/>
          <w:sz w:val="28"/>
          <w:szCs w:val="28"/>
        </w:rPr>
        <w:t>6</w:t>
      </w:r>
      <w:r w:rsidRPr="003C575C">
        <w:rPr>
          <w:rStyle w:val="FontStyle11"/>
          <w:b/>
          <w:sz w:val="28"/>
          <w:szCs w:val="28"/>
        </w:rPr>
        <w:t xml:space="preserve"> (Наличие противоклещевого иммуноглобулина)</w:t>
      </w:r>
    </w:p>
    <w:p w:rsidR="00A80413" w:rsidRDefault="00A80413" w:rsidP="00F80CC1">
      <w:pPr>
        <w:pStyle w:val="Style1"/>
        <w:spacing w:line="315" w:lineRule="exact"/>
        <w:ind w:firstLine="662"/>
        <w:rPr>
          <w:rStyle w:val="FontStyle11"/>
          <w:sz w:val="28"/>
          <w:szCs w:val="28"/>
        </w:rPr>
      </w:pPr>
    </w:p>
    <w:p w:rsidR="00F80CC1" w:rsidRDefault="00F80CC1" w:rsidP="00F80CC1">
      <w:pPr>
        <w:pStyle w:val="Style1"/>
        <w:spacing w:line="315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Для оказания экстренной медицинской помощи </w:t>
      </w:r>
      <w:r w:rsidR="008A13B0">
        <w:rPr>
          <w:rStyle w:val="FontStyle11"/>
          <w:sz w:val="28"/>
          <w:szCs w:val="28"/>
        </w:rPr>
        <w:t>и</w:t>
      </w:r>
      <w:r>
        <w:rPr>
          <w:rStyle w:val="FontStyle11"/>
          <w:sz w:val="28"/>
          <w:szCs w:val="28"/>
        </w:rPr>
        <w:t xml:space="preserve"> профилактики заболевания клещевым вирусным энцефалитом в медицинских организациях Костромской области создан запас противоклещевого иммуноглобулина</w:t>
      </w:r>
      <w:r w:rsidR="008A13B0">
        <w:rPr>
          <w:rStyle w:val="FontStyle11"/>
          <w:sz w:val="28"/>
          <w:szCs w:val="28"/>
        </w:rPr>
        <w:t xml:space="preserve"> </w:t>
      </w:r>
      <w:r w:rsidR="00224C66">
        <w:rPr>
          <w:rStyle w:val="FontStyle11"/>
          <w:sz w:val="28"/>
          <w:szCs w:val="28"/>
        </w:rPr>
        <w:t xml:space="preserve">                           </w:t>
      </w:r>
      <w:r>
        <w:rPr>
          <w:rStyle w:val="FontStyle11"/>
          <w:sz w:val="28"/>
          <w:szCs w:val="28"/>
        </w:rPr>
        <w:t>в количестве</w:t>
      </w:r>
      <w:r w:rsidR="006E4B16">
        <w:rPr>
          <w:rStyle w:val="FontStyle11"/>
          <w:sz w:val="28"/>
          <w:szCs w:val="28"/>
        </w:rPr>
        <w:t xml:space="preserve"> </w:t>
      </w:r>
      <w:r w:rsidR="0088783F">
        <w:rPr>
          <w:rStyle w:val="FontStyle11"/>
          <w:sz w:val="28"/>
          <w:szCs w:val="28"/>
        </w:rPr>
        <w:t>8901</w:t>
      </w:r>
      <w:r>
        <w:rPr>
          <w:rStyle w:val="FontStyle11"/>
          <w:sz w:val="28"/>
          <w:szCs w:val="28"/>
        </w:rPr>
        <w:t xml:space="preserve"> дозы, в том числе: в медицинских организациях - </w:t>
      </w:r>
      <w:r w:rsidR="0088783F">
        <w:rPr>
          <w:rStyle w:val="FontStyle11"/>
          <w:sz w:val="28"/>
          <w:szCs w:val="28"/>
        </w:rPr>
        <w:t>6415</w:t>
      </w:r>
      <w:r>
        <w:rPr>
          <w:rStyle w:val="FontStyle11"/>
          <w:sz w:val="28"/>
          <w:szCs w:val="28"/>
        </w:rPr>
        <w:t xml:space="preserve"> доз,</w:t>
      </w:r>
      <w:r w:rsidR="00C37825">
        <w:rPr>
          <w:rStyle w:val="FontStyle11"/>
          <w:sz w:val="28"/>
          <w:szCs w:val="28"/>
        </w:rPr>
        <w:t xml:space="preserve"> </w:t>
      </w:r>
      <w:r w:rsidR="00224C66">
        <w:rPr>
          <w:rStyle w:val="FontStyle11"/>
          <w:sz w:val="28"/>
          <w:szCs w:val="28"/>
        </w:rPr>
        <w:t xml:space="preserve">                      </w:t>
      </w:r>
      <w:r>
        <w:rPr>
          <w:rStyle w:val="FontStyle11"/>
          <w:sz w:val="28"/>
          <w:szCs w:val="28"/>
        </w:rPr>
        <w:t>в аптечных организациях 2</w:t>
      </w:r>
      <w:r w:rsidR="0088783F">
        <w:rPr>
          <w:rStyle w:val="FontStyle11"/>
          <w:sz w:val="28"/>
          <w:szCs w:val="28"/>
        </w:rPr>
        <w:t>486</w:t>
      </w:r>
      <w:r>
        <w:rPr>
          <w:rStyle w:val="FontStyle11"/>
          <w:sz w:val="28"/>
          <w:szCs w:val="28"/>
        </w:rPr>
        <w:t xml:space="preserve"> доз.</w:t>
      </w:r>
      <w:r w:rsidR="008A13B0">
        <w:rPr>
          <w:rStyle w:val="FontStyle11"/>
          <w:sz w:val="28"/>
          <w:szCs w:val="28"/>
        </w:rPr>
        <w:t xml:space="preserve"> </w:t>
      </w:r>
    </w:p>
    <w:p w:rsidR="00F80CC1" w:rsidRDefault="00F80CC1" w:rsidP="00F80CC1">
      <w:pPr>
        <w:pStyle w:val="Style1"/>
        <w:spacing w:line="315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При обращении с укусом клеща противоклещевой иммуноглобулин вводится бесплатно детям до 18 лет и взрослым</w:t>
      </w:r>
      <w:r w:rsidR="007A095A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при положительном результате исследования клеща на вирусный клещевой энцефалит</w:t>
      </w:r>
      <w:r w:rsidR="007A095A">
        <w:rPr>
          <w:rStyle w:val="FontStyle11"/>
          <w:sz w:val="28"/>
          <w:szCs w:val="28"/>
        </w:rPr>
        <w:t>,</w:t>
      </w:r>
      <w:r w:rsidR="007947A6">
        <w:rPr>
          <w:rStyle w:val="FontStyle11"/>
          <w:sz w:val="28"/>
          <w:szCs w:val="28"/>
        </w:rPr>
        <w:t xml:space="preserve"> в течение 72 часов</w:t>
      </w:r>
      <w:r w:rsidR="007A095A">
        <w:rPr>
          <w:rStyle w:val="FontStyle11"/>
          <w:sz w:val="28"/>
          <w:szCs w:val="28"/>
        </w:rPr>
        <w:t xml:space="preserve"> </w:t>
      </w:r>
      <w:r w:rsidR="007947A6">
        <w:rPr>
          <w:rStyle w:val="FontStyle11"/>
          <w:sz w:val="28"/>
          <w:szCs w:val="28"/>
        </w:rPr>
        <w:t>с момента укуса</w:t>
      </w:r>
      <w:r>
        <w:rPr>
          <w:rStyle w:val="FontStyle11"/>
          <w:sz w:val="28"/>
          <w:szCs w:val="28"/>
        </w:rPr>
        <w:t xml:space="preserve">. </w:t>
      </w:r>
    </w:p>
    <w:p w:rsidR="00F80CC1" w:rsidRDefault="00F80CC1" w:rsidP="00F80CC1">
      <w:pPr>
        <w:pStyle w:val="Style1"/>
        <w:spacing w:line="315" w:lineRule="exact"/>
        <w:ind w:firstLine="72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Широко распространена программа добровольного медицинского страхования от укуса клеща, при котором введение иммуноглобулина </w:t>
      </w:r>
      <w:r w:rsidR="00692FBE">
        <w:rPr>
          <w:rStyle w:val="FontStyle11"/>
          <w:sz w:val="28"/>
          <w:szCs w:val="28"/>
        </w:rPr>
        <w:t>оплачивается страховой компанией при возникновении страхового случая.</w:t>
      </w:r>
      <w:r w:rsidR="007A095A">
        <w:rPr>
          <w:rStyle w:val="FontStyle11"/>
          <w:sz w:val="28"/>
          <w:szCs w:val="28"/>
        </w:rPr>
        <w:t xml:space="preserve"> </w:t>
      </w:r>
    </w:p>
    <w:p w:rsidR="00B656A6" w:rsidRDefault="00F80CC1" w:rsidP="00CC6962">
      <w:pPr>
        <w:pStyle w:val="Style1"/>
        <w:spacing w:line="315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bookmarkStart w:id="0" w:name="_Hlk202461095"/>
    </w:p>
    <w:p w:rsidR="00CC6962" w:rsidRDefault="00CC6962" w:rsidP="00CC6962">
      <w:pPr>
        <w:pStyle w:val="Style1"/>
        <w:spacing w:line="315" w:lineRule="exact"/>
        <w:rPr>
          <w:rStyle w:val="FontStyle11"/>
          <w:b/>
          <w:sz w:val="28"/>
          <w:szCs w:val="28"/>
        </w:rPr>
      </w:pPr>
    </w:p>
    <w:p w:rsidR="00F80CC1" w:rsidRPr="003C575C" w:rsidRDefault="00F80CC1" w:rsidP="00A86600">
      <w:pPr>
        <w:ind w:firstLine="709"/>
        <w:jc w:val="both"/>
        <w:rPr>
          <w:rStyle w:val="FontStyle11"/>
          <w:b/>
          <w:sz w:val="28"/>
          <w:szCs w:val="28"/>
        </w:rPr>
      </w:pPr>
      <w:r w:rsidRPr="003C575C">
        <w:rPr>
          <w:rStyle w:val="FontStyle11"/>
          <w:b/>
          <w:sz w:val="28"/>
          <w:szCs w:val="28"/>
        </w:rPr>
        <w:t xml:space="preserve">СЛАЙД </w:t>
      </w:r>
      <w:r w:rsidR="00951E26">
        <w:rPr>
          <w:rStyle w:val="FontStyle11"/>
          <w:b/>
          <w:sz w:val="28"/>
          <w:szCs w:val="28"/>
        </w:rPr>
        <w:t>7</w:t>
      </w:r>
      <w:r w:rsidRPr="003C575C">
        <w:rPr>
          <w:rStyle w:val="FontStyle11"/>
          <w:b/>
          <w:sz w:val="28"/>
          <w:szCs w:val="28"/>
        </w:rPr>
        <w:t xml:space="preserve"> </w:t>
      </w:r>
      <w:r w:rsidR="007E7B45">
        <w:rPr>
          <w:rStyle w:val="FontStyle11"/>
          <w:b/>
          <w:sz w:val="28"/>
          <w:szCs w:val="28"/>
        </w:rPr>
        <w:t>(</w:t>
      </w:r>
      <w:r w:rsidRPr="003C575C">
        <w:rPr>
          <w:rStyle w:val="FontStyle11"/>
          <w:b/>
          <w:sz w:val="28"/>
          <w:szCs w:val="28"/>
        </w:rPr>
        <w:t>Специфическая</w:t>
      </w:r>
      <w:r w:rsidR="007E7B45">
        <w:rPr>
          <w:rStyle w:val="FontStyle11"/>
          <w:b/>
          <w:sz w:val="28"/>
          <w:szCs w:val="28"/>
        </w:rPr>
        <w:t xml:space="preserve"> </w:t>
      </w:r>
      <w:r w:rsidRPr="003C575C">
        <w:rPr>
          <w:rStyle w:val="FontStyle11"/>
          <w:b/>
          <w:sz w:val="28"/>
          <w:szCs w:val="28"/>
        </w:rPr>
        <w:t>профилактика клещевого вирусного энцефалита)</w:t>
      </w:r>
    </w:p>
    <w:bookmarkEnd w:id="0"/>
    <w:p w:rsidR="009E22BF" w:rsidRDefault="009E22BF" w:rsidP="00F80CC1">
      <w:pPr>
        <w:ind w:firstLine="709"/>
        <w:jc w:val="both"/>
        <w:rPr>
          <w:rStyle w:val="FontStyle11"/>
          <w:sz w:val="28"/>
          <w:szCs w:val="28"/>
        </w:rPr>
      </w:pPr>
    </w:p>
    <w:p w:rsidR="00A80413" w:rsidRDefault="009E22BF" w:rsidP="00F80CC1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Вся территория Костромской области является эндемичной по клещевому вирусному энцефалиту.</w:t>
      </w:r>
    </w:p>
    <w:p w:rsidR="00F80CC1" w:rsidRDefault="00F80CC1" w:rsidP="00F80CC1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Специфической профилактикой клещевого вирусного энцефалита является вакцинация.</w:t>
      </w:r>
    </w:p>
    <w:p w:rsidR="00F024BE" w:rsidRDefault="00F024BE" w:rsidP="00F024BE">
      <w:pPr>
        <w:pStyle w:val="a3"/>
        <w:ind w:firstLine="709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В соответствии с санитарными правилами и нормами СанПиН 3.3686-21  «Санитарно-эпидемиологические требования по профилактике инфекционных болезней», утвержденными постановлением Главного государственного санитарного врача Российской Федерации от 28.01.2021 № 4, </w:t>
      </w:r>
      <w:r>
        <w:rPr>
          <w:rFonts w:hAnsi="Times New Roman"/>
          <w:sz w:val="28"/>
          <w:szCs w:val="28"/>
        </w:rPr>
        <w:lastRenderedPageBreak/>
        <w:t xml:space="preserve">вакцинопрофилактику против клещевого вирусного энцефалита проводят </w:t>
      </w:r>
      <w:r w:rsidR="00224C66">
        <w:rPr>
          <w:rFonts w:hAnsi="Times New Roman"/>
          <w:sz w:val="28"/>
          <w:szCs w:val="28"/>
        </w:rPr>
        <w:t xml:space="preserve">                        </w:t>
      </w:r>
      <w:r>
        <w:rPr>
          <w:rFonts w:hAnsi="Times New Roman"/>
          <w:sz w:val="28"/>
          <w:szCs w:val="28"/>
        </w:rPr>
        <w:t xml:space="preserve">в основном в </w:t>
      </w:r>
      <w:r w:rsidR="000B129A">
        <w:rPr>
          <w:rFonts w:hAnsi="Times New Roman"/>
          <w:sz w:val="28"/>
          <w:szCs w:val="28"/>
        </w:rPr>
        <w:t>осенне-</w:t>
      </w:r>
      <w:r>
        <w:rPr>
          <w:rFonts w:hAnsi="Times New Roman"/>
          <w:sz w:val="28"/>
          <w:szCs w:val="28"/>
        </w:rPr>
        <w:t>зимний период.</w:t>
      </w:r>
    </w:p>
    <w:p w:rsidR="00A550CF" w:rsidRDefault="00A550CF" w:rsidP="00A55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A550CF">
        <w:rPr>
          <w:sz w:val="28"/>
          <w:szCs w:val="28"/>
        </w:rPr>
        <w:t xml:space="preserve">Первичный курс вакцинации состоит из двух введений вакцины </w:t>
      </w:r>
      <w:r w:rsidR="00224C66">
        <w:rPr>
          <w:sz w:val="28"/>
          <w:szCs w:val="28"/>
        </w:rPr>
        <w:t xml:space="preserve">                                 </w:t>
      </w:r>
      <w:r w:rsidRPr="00A550CF">
        <w:rPr>
          <w:sz w:val="28"/>
          <w:szCs w:val="28"/>
        </w:rPr>
        <w:t xml:space="preserve">с интервалом от 1 до 7 месяцев. </w:t>
      </w:r>
    </w:p>
    <w:p w:rsidR="00F024BE" w:rsidRPr="00F024BE" w:rsidRDefault="00F024BE" w:rsidP="00F024BE">
      <w:pPr>
        <w:ind w:firstLine="709"/>
        <w:jc w:val="both"/>
        <w:rPr>
          <w:sz w:val="28"/>
          <w:szCs w:val="28"/>
        </w:rPr>
      </w:pPr>
      <w:r w:rsidRPr="00F024BE">
        <w:rPr>
          <w:sz w:val="28"/>
          <w:szCs w:val="28"/>
          <w:shd w:val="clear" w:color="auto" w:fill="FFFFFF"/>
        </w:rPr>
        <w:t xml:space="preserve">По </w:t>
      </w:r>
      <w:proofErr w:type="spellStart"/>
      <w:r w:rsidRPr="00F024BE">
        <w:rPr>
          <w:sz w:val="28"/>
          <w:szCs w:val="28"/>
          <w:shd w:val="clear" w:color="auto" w:fill="FFFFFF"/>
        </w:rPr>
        <w:t>эпидпоказаниям</w:t>
      </w:r>
      <w:proofErr w:type="spellEnd"/>
      <w:r w:rsidRPr="00F024BE">
        <w:rPr>
          <w:sz w:val="28"/>
          <w:szCs w:val="28"/>
          <w:shd w:val="clear" w:color="auto" w:fill="FFFFFF"/>
        </w:rPr>
        <w:t xml:space="preserve"> вакцинация может проводиться по ускоренной схеме, когда вводят две дозы вакцины с минимальным интервалом 14 дней.</w:t>
      </w:r>
    </w:p>
    <w:p w:rsidR="00F024BE" w:rsidRPr="00F024BE" w:rsidRDefault="00F024BE" w:rsidP="00F024BE">
      <w:pPr>
        <w:ind w:firstLine="709"/>
        <w:jc w:val="both"/>
        <w:rPr>
          <w:sz w:val="28"/>
          <w:szCs w:val="28"/>
        </w:rPr>
      </w:pPr>
      <w:r w:rsidRPr="00F024BE">
        <w:rPr>
          <w:sz w:val="28"/>
          <w:szCs w:val="28"/>
        </w:rPr>
        <w:t xml:space="preserve">При любой схеме вакцинации посещение очага клещевого энцефалита </w:t>
      </w:r>
      <w:r>
        <w:rPr>
          <w:sz w:val="28"/>
          <w:szCs w:val="28"/>
        </w:rPr>
        <w:t xml:space="preserve">                         </w:t>
      </w:r>
      <w:r w:rsidRPr="00F024BE">
        <w:rPr>
          <w:sz w:val="28"/>
          <w:szCs w:val="28"/>
        </w:rPr>
        <w:t xml:space="preserve">в </w:t>
      </w:r>
      <w:proofErr w:type="spellStart"/>
      <w:r w:rsidRPr="00F024BE">
        <w:rPr>
          <w:sz w:val="28"/>
          <w:szCs w:val="28"/>
        </w:rPr>
        <w:t>эпидсезон</w:t>
      </w:r>
      <w:proofErr w:type="spellEnd"/>
      <w:r w:rsidRPr="00F024BE">
        <w:rPr>
          <w:sz w:val="28"/>
          <w:szCs w:val="28"/>
        </w:rPr>
        <w:t xml:space="preserve"> рекомендуется не ранее, чем через 2 недели после второй прививки.</w:t>
      </w:r>
    </w:p>
    <w:p w:rsidR="00A566C9" w:rsidRDefault="00F024BE" w:rsidP="00F024BE">
      <w:pPr>
        <w:pStyle w:val="a3"/>
        <w:ind w:firstLine="709"/>
        <w:jc w:val="both"/>
        <w:rPr>
          <w:rFonts w:hAnsi="Times New Roman" w:cs="Times New Roman"/>
          <w:sz w:val="28"/>
          <w:szCs w:val="28"/>
        </w:rPr>
      </w:pPr>
      <w:r w:rsidRPr="00F024BE">
        <w:rPr>
          <w:rFonts w:hAnsi="Times New Roman" w:cs="Times New Roman"/>
          <w:sz w:val="28"/>
          <w:szCs w:val="28"/>
        </w:rPr>
        <w:t xml:space="preserve">Первая ревакцинация при обеих схемах выполняется однократно через </w:t>
      </w:r>
      <w:r w:rsidR="008E655A">
        <w:rPr>
          <w:rFonts w:hAnsi="Times New Roman" w:cs="Times New Roman"/>
          <w:sz w:val="28"/>
          <w:szCs w:val="28"/>
        </w:rPr>
        <w:t xml:space="preserve">                  </w:t>
      </w:r>
      <w:r w:rsidRPr="00F024BE">
        <w:rPr>
          <w:rFonts w:hAnsi="Times New Roman" w:cs="Times New Roman"/>
          <w:sz w:val="28"/>
          <w:szCs w:val="28"/>
        </w:rPr>
        <w:t>1 год после введения второй дозы</w:t>
      </w:r>
      <w:r>
        <w:rPr>
          <w:rFonts w:hAnsi="Times New Roman" w:cs="Times New Roman"/>
          <w:sz w:val="28"/>
          <w:szCs w:val="28"/>
        </w:rPr>
        <w:t xml:space="preserve">. </w:t>
      </w:r>
      <w:r w:rsidRPr="00F024BE">
        <w:rPr>
          <w:rFonts w:hAnsi="Times New Roman" w:cs="Times New Roman"/>
          <w:sz w:val="28"/>
          <w:szCs w:val="28"/>
        </w:rPr>
        <w:t>Последующие ревакцинации проводят каждые 3 года однократно в возрастной дозировке.</w:t>
      </w:r>
    </w:p>
    <w:p w:rsidR="006C31B7" w:rsidRPr="00F024BE" w:rsidRDefault="006C31B7" w:rsidP="006C31B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счет средств областного бюджета в 202</w:t>
      </w:r>
      <w:r w:rsidR="00854C8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было приобретено                     </w:t>
      </w:r>
      <w:r w:rsidR="00854C8D">
        <w:rPr>
          <w:color w:val="000000"/>
          <w:sz w:val="28"/>
          <w:szCs w:val="28"/>
        </w:rPr>
        <w:t>3740</w:t>
      </w:r>
      <w:r>
        <w:rPr>
          <w:color w:val="000000"/>
          <w:sz w:val="28"/>
          <w:szCs w:val="28"/>
        </w:rPr>
        <w:t xml:space="preserve"> доз вакцины против клещевого вирусного энцефалита для вакцинации и ревакцинации школьников, проживающих в сельск</w:t>
      </w:r>
      <w:r w:rsidR="00B14920">
        <w:rPr>
          <w:color w:val="000000"/>
          <w:sz w:val="28"/>
          <w:szCs w:val="28"/>
        </w:rPr>
        <w:t>ой местности и городских округах</w:t>
      </w:r>
      <w:r>
        <w:rPr>
          <w:color w:val="000000"/>
          <w:sz w:val="28"/>
          <w:szCs w:val="28"/>
        </w:rPr>
        <w:t xml:space="preserve">. В соответствии с заявкой департамента лесного хозяйства Костромской области за счет средств областного бюджета приобретено </w:t>
      </w:r>
      <w:r w:rsidR="00442314">
        <w:rPr>
          <w:color w:val="000000"/>
          <w:sz w:val="28"/>
          <w:szCs w:val="28"/>
        </w:rPr>
        <w:t>250</w:t>
      </w:r>
      <w:r>
        <w:rPr>
          <w:color w:val="000000"/>
          <w:sz w:val="28"/>
          <w:szCs w:val="28"/>
        </w:rPr>
        <w:t xml:space="preserve"> доз вакцины для вакцинации работников лесного хозяйства. Иммунизация работников лесного хозяйства в 202</w:t>
      </w:r>
      <w:r w:rsidR="0044231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завершена.</w:t>
      </w:r>
    </w:p>
    <w:p w:rsidR="00F80CC1" w:rsidRDefault="00F80CC1" w:rsidP="00F80CC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5A4791">
        <w:rPr>
          <w:rStyle w:val="FontStyle11"/>
          <w:sz w:val="28"/>
          <w:szCs w:val="28"/>
        </w:rPr>
        <w:t xml:space="preserve">По состоянию на 3 июля </w:t>
      </w:r>
      <w:r>
        <w:rPr>
          <w:rStyle w:val="FontStyle11"/>
          <w:sz w:val="28"/>
          <w:szCs w:val="28"/>
        </w:rPr>
        <w:t>202</w:t>
      </w:r>
      <w:r w:rsidR="00442314">
        <w:rPr>
          <w:rStyle w:val="FontStyle11"/>
          <w:sz w:val="28"/>
          <w:szCs w:val="28"/>
        </w:rPr>
        <w:t xml:space="preserve">5 </w:t>
      </w:r>
      <w:r>
        <w:rPr>
          <w:rStyle w:val="FontStyle11"/>
          <w:sz w:val="28"/>
          <w:szCs w:val="28"/>
        </w:rPr>
        <w:t>год</w:t>
      </w:r>
      <w:r w:rsidR="005A4791">
        <w:rPr>
          <w:rStyle w:val="FontStyle11"/>
          <w:sz w:val="28"/>
          <w:szCs w:val="28"/>
        </w:rPr>
        <w:t>а</w:t>
      </w:r>
      <w:r>
        <w:rPr>
          <w:rStyle w:val="FontStyle11"/>
          <w:sz w:val="28"/>
          <w:szCs w:val="28"/>
        </w:rPr>
        <w:t xml:space="preserve"> вакцинацией против клещевого вирусного энцефалита </w:t>
      </w:r>
      <w:r w:rsidR="00B619C1">
        <w:rPr>
          <w:rStyle w:val="FontStyle11"/>
          <w:sz w:val="28"/>
          <w:szCs w:val="28"/>
        </w:rPr>
        <w:t>вакцинировано</w:t>
      </w:r>
      <w:r>
        <w:rPr>
          <w:rStyle w:val="FontStyle11"/>
          <w:sz w:val="28"/>
          <w:szCs w:val="28"/>
        </w:rPr>
        <w:t xml:space="preserve"> </w:t>
      </w:r>
      <w:r w:rsidR="00B619C1">
        <w:rPr>
          <w:rStyle w:val="FontStyle11"/>
          <w:sz w:val="28"/>
          <w:szCs w:val="28"/>
        </w:rPr>
        <w:t>1975</w:t>
      </w:r>
      <w:r>
        <w:rPr>
          <w:sz w:val="28"/>
          <w:szCs w:val="28"/>
        </w:rPr>
        <w:t xml:space="preserve"> человек (</w:t>
      </w:r>
      <w:r w:rsidR="00352D89">
        <w:rPr>
          <w:sz w:val="28"/>
          <w:szCs w:val="28"/>
        </w:rPr>
        <w:t>4</w:t>
      </w:r>
      <w:r w:rsidR="00B619C1">
        <w:rPr>
          <w:sz w:val="28"/>
          <w:szCs w:val="28"/>
        </w:rPr>
        <w:t>9</w:t>
      </w:r>
      <w:r w:rsidR="009B7945">
        <w:rPr>
          <w:sz w:val="28"/>
          <w:szCs w:val="28"/>
        </w:rPr>
        <w:t>,</w:t>
      </w:r>
      <w:r w:rsidR="00B619C1">
        <w:rPr>
          <w:sz w:val="28"/>
          <w:szCs w:val="28"/>
        </w:rPr>
        <w:t>38</w:t>
      </w:r>
      <w:r>
        <w:rPr>
          <w:sz w:val="28"/>
          <w:szCs w:val="28"/>
        </w:rPr>
        <w:t>% от плана вакцинации),</w:t>
      </w:r>
      <w:r w:rsidR="001B3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="00BD20FB">
        <w:rPr>
          <w:sz w:val="28"/>
          <w:szCs w:val="28"/>
        </w:rPr>
        <w:t>630</w:t>
      </w:r>
      <w:r w:rsidR="005A4791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1061B4">
        <w:rPr>
          <w:sz w:val="28"/>
          <w:szCs w:val="28"/>
        </w:rPr>
        <w:t>. Р</w:t>
      </w:r>
      <w:r>
        <w:rPr>
          <w:sz w:val="28"/>
          <w:szCs w:val="28"/>
        </w:rPr>
        <w:t xml:space="preserve">евакцинировано </w:t>
      </w:r>
      <w:r w:rsidR="00BD20FB">
        <w:rPr>
          <w:sz w:val="28"/>
          <w:szCs w:val="28"/>
        </w:rPr>
        <w:t>5020</w:t>
      </w:r>
      <w:r w:rsidR="00352D8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 (</w:t>
      </w:r>
      <w:r w:rsidR="00352D89">
        <w:rPr>
          <w:sz w:val="28"/>
          <w:szCs w:val="28"/>
        </w:rPr>
        <w:t>6</w:t>
      </w:r>
      <w:r w:rsidR="00BD20FB">
        <w:rPr>
          <w:sz w:val="28"/>
          <w:szCs w:val="28"/>
        </w:rPr>
        <w:t>2</w:t>
      </w:r>
      <w:r w:rsidR="00352D89">
        <w:rPr>
          <w:sz w:val="28"/>
          <w:szCs w:val="28"/>
        </w:rPr>
        <w:t>,</w:t>
      </w:r>
      <w:r w:rsidR="00BD20FB">
        <w:rPr>
          <w:sz w:val="28"/>
          <w:szCs w:val="28"/>
        </w:rPr>
        <w:t>75</w:t>
      </w:r>
      <w:r>
        <w:rPr>
          <w:sz w:val="28"/>
          <w:szCs w:val="28"/>
        </w:rPr>
        <w:t xml:space="preserve">%), в том числе </w:t>
      </w:r>
      <w:r w:rsidR="00352D89">
        <w:rPr>
          <w:sz w:val="28"/>
          <w:szCs w:val="28"/>
        </w:rPr>
        <w:t>10</w:t>
      </w:r>
      <w:r w:rsidR="00BD20FB">
        <w:rPr>
          <w:sz w:val="28"/>
          <w:szCs w:val="28"/>
        </w:rPr>
        <w:t>78</w:t>
      </w:r>
      <w:r w:rsidR="00352D89">
        <w:rPr>
          <w:sz w:val="28"/>
          <w:szCs w:val="28"/>
        </w:rPr>
        <w:t xml:space="preserve"> </w:t>
      </w:r>
      <w:r w:rsidR="002A5C9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(</w:t>
      </w:r>
      <w:r w:rsidR="00352D89">
        <w:rPr>
          <w:sz w:val="28"/>
          <w:szCs w:val="28"/>
        </w:rPr>
        <w:t>2</w:t>
      </w:r>
      <w:r w:rsidR="00BD20FB">
        <w:rPr>
          <w:sz w:val="28"/>
          <w:szCs w:val="28"/>
        </w:rPr>
        <w:t>6</w:t>
      </w:r>
      <w:r w:rsidR="00352D89">
        <w:rPr>
          <w:sz w:val="28"/>
          <w:szCs w:val="28"/>
        </w:rPr>
        <w:t>,</w:t>
      </w:r>
      <w:r w:rsidR="00BD20FB">
        <w:rPr>
          <w:sz w:val="28"/>
          <w:szCs w:val="28"/>
        </w:rPr>
        <w:t>95</w:t>
      </w:r>
      <w:r>
        <w:rPr>
          <w:sz w:val="28"/>
          <w:szCs w:val="28"/>
        </w:rPr>
        <w:t>%).</w:t>
      </w:r>
    </w:p>
    <w:p w:rsidR="006C31B7" w:rsidRDefault="00C53819" w:rsidP="00C53819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имеется</w:t>
      </w:r>
      <w:r w:rsidR="00352D89">
        <w:rPr>
          <w:color w:val="000000"/>
          <w:sz w:val="28"/>
          <w:szCs w:val="28"/>
        </w:rPr>
        <w:t xml:space="preserve"> 1127 </w:t>
      </w:r>
      <w:r>
        <w:rPr>
          <w:color w:val="000000"/>
          <w:sz w:val="28"/>
          <w:szCs w:val="28"/>
        </w:rPr>
        <w:t>доз</w:t>
      </w:r>
      <w:r w:rsidR="00352D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вакцины против клещевого вирусного энцефалита для детского населения и </w:t>
      </w:r>
      <w:r w:rsidR="00352D89">
        <w:rPr>
          <w:color w:val="000000"/>
          <w:sz w:val="28"/>
          <w:szCs w:val="28"/>
        </w:rPr>
        <w:t>774</w:t>
      </w:r>
      <w:r>
        <w:rPr>
          <w:color w:val="000000"/>
          <w:sz w:val="28"/>
          <w:szCs w:val="28"/>
        </w:rPr>
        <w:t xml:space="preserve"> доз</w:t>
      </w:r>
      <w:r w:rsidR="00352D8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– для взрослого населения.</w:t>
      </w:r>
    </w:p>
    <w:p w:rsidR="00C53819" w:rsidRDefault="00C53819" w:rsidP="00C53819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департамента здравоохранения Костромской области от 26.02.20025 № 244 «О плане профилактических прививок </w:t>
      </w:r>
      <w:r w:rsidR="008E655A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на 2025 год» запланировано </w:t>
      </w:r>
      <w:r w:rsidR="00D31961">
        <w:rPr>
          <w:color w:val="000000"/>
          <w:sz w:val="28"/>
          <w:szCs w:val="28"/>
        </w:rPr>
        <w:t xml:space="preserve">вакцинировать против клещевого вирусного энцефалита 4000 человек, в том числе 2000 детей; ревакцинировать – </w:t>
      </w:r>
      <w:r w:rsidR="008E655A">
        <w:rPr>
          <w:color w:val="000000"/>
          <w:sz w:val="28"/>
          <w:szCs w:val="28"/>
        </w:rPr>
        <w:t xml:space="preserve">                           </w:t>
      </w:r>
      <w:r w:rsidR="00D31961">
        <w:rPr>
          <w:color w:val="000000"/>
          <w:sz w:val="28"/>
          <w:szCs w:val="28"/>
        </w:rPr>
        <w:t>8000 человек, в том числе 4000 детей.</w:t>
      </w:r>
    </w:p>
    <w:p w:rsidR="004C36AC" w:rsidRDefault="00F80CC1" w:rsidP="004C36A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</w:t>
      </w:r>
      <w:r w:rsidR="00A566C9">
        <w:rPr>
          <w:color w:val="000000"/>
          <w:sz w:val="28"/>
          <w:szCs w:val="28"/>
        </w:rPr>
        <w:t>заключен</w:t>
      </w:r>
      <w:r w:rsidR="004C36AC">
        <w:rPr>
          <w:color w:val="000000"/>
          <w:sz w:val="28"/>
          <w:szCs w:val="28"/>
        </w:rPr>
        <w:t xml:space="preserve"> </w:t>
      </w:r>
      <w:r w:rsidR="00A566C9">
        <w:rPr>
          <w:color w:val="000000"/>
          <w:sz w:val="28"/>
          <w:szCs w:val="28"/>
        </w:rPr>
        <w:t>контракт</w:t>
      </w:r>
      <w:r w:rsidR="004C36AC">
        <w:rPr>
          <w:color w:val="000000"/>
          <w:sz w:val="28"/>
          <w:szCs w:val="28"/>
        </w:rPr>
        <w:t xml:space="preserve"> </w:t>
      </w:r>
      <w:r w:rsidR="00A566C9">
        <w:rPr>
          <w:color w:val="000000"/>
          <w:sz w:val="28"/>
          <w:szCs w:val="28"/>
        </w:rPr>
        <w:t>на поставку вакцины против клещевого вирусного энцефалита</w:t>
      </w:r>
      <w:r w:rsidR="0017302D">
        <w:rPr>
          <w:color w:val="000000"/>
          <w:sz w:val="28"/>
          <w:szCs w:val="28"/>
        </w:rPr>
        <w:t xml:space="preserve"> в количестве</w:t>
      </w:r>
      <w:r w:rsidR="004C36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DD54BA">
        <w:rPr>
          <w:color w:val="000000"/>
          <w:sz w:val="28"/>
          <w:szCs w:val="28"/>
        </w:rPr>
        <w:t>740</w:t>
      </w:r>
      <w:r>
        <w:rPr>
          <w:color w:val="000000"/>
          <w:sz w:val="28"/>
          <w:szCs w:val="28"/>
        </w:rPr>
        <w:t xml:space="preserve"> доз вакцины для вакцинации</w:t>
      </w:r>
      <w:r w:rsidR="006E4B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ревакцинации школьников, проживающих в сельской местности,</w:t>
      </w:r>
      <w:r w:rsidR="00DD54BA">
        <w:rPr>
          <w:color w:val="000000"/>
          <w:sz w:val="28"/>
          <w:szCs w:val="28"/>
        </w:rPr>
        <w:t xml:space="preserve"> </w:t>
      </w:r>
      <w:r w:rsidR="003E4CA1">
        <w:rPr>
          <w:color w:val="000000"/>
          <w:sz w:val="28"/>
          <w:szCs w:val="28"/>
        </w:rPr>
        <w:t>с поставкой вакцины в регион в июне месяце 2025 года</w:t>
      </w:r>
      <w:r w:rsidR="00D354F2">
        <w:rPr>
          <w:color w:val="000000"/>
          <w:sz w:val="28"/>
          <w:szCs w:val="28"/>
        </w:rPr>
        <w:t xml:space="preserve"> для иммунизации  в осенне-зимний период 2025 года</w:t>
      </w:r>
      <w:r w:rsidR="004C36AC">
        <w:rPr>
          <w:color w:val="000000"/>
          <w:sz w:val="28"/>
          <w:szCs w:val="28"/>
        </w:rPr>
        <w:t>.</w:t>
      </w:r>
    </w:p>
    <w:p w:rsidR="00977D05" w:rsidRDefault="00977D05" w:rsidP="004C36A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 департаментом здравоохранения Костромской области направлена потребность в Управление Росрезерва ЦФО в вакцине против клещевого вирусного энцефалита </w:t>
      </w:r>
      <w:r w:rsidR="00B617EB">
        <w:rPr>
          <w:color w:val="000000"/>
          <w:sz w:val="28"/>
          <w:szCs w:val="28"/>
        </w:rPr>
        <w:t>для взрослого населения в количестве 3120 доз и противоклещевого иммуноглобулина в количестве 2400 доз.</w:t>
      </w:r>
    </w:p>
    <w:p w:rsidR="002D6ECB" w:rsidRDefault="00FE47F3" w:rsidP="007D1DB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В</w:t>
      </w:r>
      <w:r w:rsidR="00F80CC1">
        <w:rPr>
          <w:sz w:val="28"/>
          <w:szCs w:val="28"/>
        </w:rPr>
        <w:t>озможность вакцинации от клещевого вирусного энцефалита для граждан</w:t>
      </w:r>
      <w:r>
        <w:rPr>
          <w:sz w:val="28"/>
          <w:szCs w:val="28"/>
        </w:rPr>
        <w:t xml:space="preserve"> организована и доступна</w:t>
      </w:r>
      <w:r w:rsidR="00F80CC1">
        <w:rPr>
          <w:sz w:val="28"/>
          <w:szCs w:val="28"/>
        </w:rPr>
        <w:t xml:space="preserve"> во всех медицинских организациях муниципальных образований области на договорной основе.</w:t>
      </w:r>
    </w:p>
    <w:p w:rsidR="007E7B45" w:rsidRDefault="007E7B45" w:rsidP="007D1DB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</w:p>
    <w:p w:rsidR="007E7B45" w:rsidRPr="007E7B45" w:rsidRDefault="00C41F24" w:rsidP="007E7B45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8</w:t>
      </w:r>
      <w:r w:rsidR="007E7B45" w:rsidRPr="007E7B45">
        <w:rPr>
          <w:b/>
          <w:sz w:val="28"/>
          <w:szCs w:val="28"/>
        </w:rPr>
        <w:t xml:space="preserve"> (</w:t>
      </w:r>
      <w:r w:rsidR="007E7B45">
        <w:rPr>
          <w:b/>
          <w:sz w:val="28"/>
          <w:szCs w:val="28"/>
        </w:rPr>
        <w:t>Нес</w:t>
      </w:r>
      <w:r w:rsidR="007E7B45" w:rsidRPr="007E7B45">
        <w:rPr>
          <w:b/>
          <w:sz w:val="28"/>
          <w:szCs w:val="28"/>
        </w:rPr>
        <w:t>пецифическая профилактика клещевого вирусного энцефалита)</w:t>
      </w:r>
    </w:p>
    <w:p w:rsidR="009C2714" w:rsidRPr="009C2714" w:rsidRDefault="009C2714" w:rsidP="009C2714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9C2714">
        <w:rPr>
          <w:sz w:val="28"/>
          <w:szCs w:val="28"/>
        </w:rPr>
        <w:t xml:space="preserve">Наряду со специфической профилактикой немаловажное значение имеет неспецифическая профилактика, т.е. создание и поддержание условий, неблагоприятных для выживания и размножения </w:t>
      </w:r>
      <w:r>
        <w:rPr>
          <w:sz w:val="28"/>
          <w:szCs w:val="28"/>
        </w:rPr>
        <w:t>клешей.</w:t>
      </w:r>
    </w:p>
    <w:p w:rsidR="009C2714" w:rsidRPr="009C2714" w:rsidRDefault="009C2714" w:rsidP="009C2714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9C2714">
        <w:rPr>
          <w:sz w:val="28"/>
          <w:szCs w:val="28"/>
        </w:rPr>
        <w:t>Мероприятия по неспецифической профилактике:</w:t>
      </w:r>
    </w:p>
    <w:p w:rsidR="009C2714" w:rsidRPr="009C2714" w:rsidRDefault="009C2714" w:rsidP="009C2714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9C2714">
        <w:rPr>
          <w:sz w:val="28"/>
          <w:szCs w:val="28"/>
        </w:rPr>
        <w:t>-</w:t>
      </w:r>
      <w:r w:rsidRPr="009C2714">
        <w:rPr>
          <w:sz w:val="28"/>
          <w:szCs w:val="28"/>
        </w:rPr>
        <w:tab/>
        <w:t>обеспечение защитной одеждой работающих в очагах клещевого вирусного энцефалита, репеллентами, обучение работающих технике безопас</w:t>
      </w:r>
      <w:r w:rsidR="00711BEC">
        <w:rPr>
          <w:sz w:val="28"/>
          <w:szCs w:val="28"/>
        </w:rPr>
        <w:t>ности, правилам проведения са</w:t>
      </w:r>
      <w:proofErr w:type="gramStart"/>
      <w:r w:rsidR="00711BEC">
        <w:rPr>
          <w:sz w:val="28"/>
          <w:szCs w:val="28"/>
        </w:rPr>
        <w:t>м-</w:t>
      </w:r>
      <w:proofErr w:type="gramEnd"/>
      <w:r w:rsidR="00711BEC">
        <w:rPr>
          <w:sz w:val="28"/>
          <w:szCs w:val="28"/>
        </w:rPr>
        <w:t xml:space="preserve"> </w:t>
      </w:r>
      <w:r w:rsidRPr="009C2714">
        <w:rPr>
          <w:sz w:val="28"/>
          <w:szCs w:val="28"/>
        </w:rPr>
        <w:t xml:space="preserve">и </w:t>
      </w:r>
      <w:proofErr w:type="spellStart"/>
      <w:r w:rsidRPr="009C2714">
        <w:rPr>
          <w:sz w:val="28"/>
          <w:szCs w:val="28"/>
        </w:rPr>
        <w:t>взаимоосмотров</w:t>
      </w:r>
      <w:proofErr w:type="spellEnd"/>
      <w:r w:rsidRPr="009C2714">
        <w:rPr>
          <w:sz w:val="28"/>
          <w:szCs w:val="28"/>
        </w:rPr>
        <w:t>;</w:t>
      </w:r>
    </w:p>
    <w:p w:rsidR="007E7B45" w:rsidRDefault="009C2714" w:rsidP="009C2714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9C2714">
        <w:rPr>
          <w:sz w:val="28"/>
          <w:szCs w:val="28"/>
        </w:rPr>
        <w:t>-</w:t>
      </w:r>
      <w:r w:rsidRPr="009C2714">
        <w:rPr>
          <w:sz w:val="28"/>
          <w:szCs w:val="28"/>
        </w:rPr>
        <w:tab/>
        <w:t xml:space="preserve">расчистка территорий, проведение </w:t>
      </w:r>
      <w:proofErr w:type="spellStart"/>
      <w:r w:rsidRPr="009C2714">
        <w:rPr>
          <w:sz w:val="28"/>
          <w:szCs w:val="28"/>
        </w:rPr>
        <w:t>дератизационных</w:t>
      </w:r>
      <w:proofErr w:type="spellEnd"/>
      <w:r w:rsidRPr="009C2714">
        <w:rPr>
          <w:sz w:val="28"/>
          <w:szCs w:val="28"/>
        </w:rPr>
        <w:t xml:space="preserve"> и </w:t>
      </w:r>
      <w:proofErr w:type="spellStart"/>
      <w:r w:rsidRPr="009C2714">
        <w:rPr>
          <w:sz w:val="28"/>
          <w:szCs w:val="28"/>
        </w:rPr>
        <w:t>акарицидных</w:t>
      </w:r>
      <w:proofErr w:type="spellEnd"/>
      <w:r w:rsidRPr="009C2714">
        <w:rPr>
          <w:sz w:val="28"/>
          <w:szCs w:val="28"/>
        </w:rPr>
        <w:t xml:space="preserve"> обработок в местах массового пре</w:t>
      </w:r>
      <w:r w:rsidR="00B14920">
        <w:rPr>
          <w:sz w:val="28"/>
          <w:szCs w:val="28"/>
        </w:rPr>
        <w:t>бывания населения, прежде всего</w:t>
      </w:r>
      <w:r w:rsidR="00711BEC">
        <w:rPr>
          <w:sz w:val="28"/>
          <w:szCs w:val="28"/>
        </w:rPr>
        <w:t xml:space="preserve"> </w:t>
      </w:r>
      <w:r w:rsidR="002A5C96">
        <w:rPr>
          <w:sz w:val="28"/>
          <w:szCs w:val="28"/>
        </w:rPr>
        <w:t>зон</w:t>
      </w:r>
      <w:r w:rsidRPr="009C2714">
        <w:rPr>
          <w:sz w:val="28"/>
          <w:szCs w:val="28"/>
        </w:rPr>
        <w:t xml:space="preserve"> о</w:t>
      </w:r>
      <w:r w:rsidR="00B14920">
        <w:rPr>
          <w:sz w:val="28"/>
          <w:szCs w:val="28"/>
        </w:rPr>
        <w:t>здоровительных учреждений, баз</w:t>
      </w:r>
      <w:r w:rsidRPr="009C2714">
        <w:rPr>
          <w:sz w:val="28"/>
          <w:szCs w:val="28"/>
        </w:rPr>
        <w:t xml:space="preserve"> отдыха и туризма и прилегающих к ним терри</w:t>
      </w:r>
      <w:r w:rsidR="002A5C96">
        <w:rPr>
          <w:sz w:val="28"/>
          <w:szCs w:val="28"/>
        </w:rPr>
        <w:t>торий</w:t>
      </w:r>
      <w:bookmarkStart w:id="1" w:name="_GoBack"/>
      <w:bookmarkEnd w:id="1"/>
      <w:r w:rsidR="00B14920">
        <w:rPr>
          <w:sz w:val="28"/>
          <w:szCs w:val="28"/>
        </w:rPr>
        <w:t xml:space="preserve"> не менее 50 м., кладбищ</w:t>
      </w:r>
      <w:r w:rsidRPr="009C2714">
        <w:rPr>
          <w:sz w:val="28"/>
          <w:szCs w:val="28"/>
        </w:rPr>
        <w:t>, садово-огороднических кооперативов, парков и скверов.</w:t>
      </w:r>
    </w:p>
    <w:p w:rsidR="009C2714" w:rsidRDefault="009C2714" w:rsidP="008716C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кампания</w:t>
      </w:r>
      <w:r w:rsidR="00200E0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00E06">
        <w:rPr>
          <w:sz w:val="28"/>
          <w:szCs w:val="28"/>
        </w:rPr>
        <w:t>публикация материалов на официальных сайтах, выступление в СМИ, распространение памяток, буклетов, брошюр</w:t>
      </w:r>
      <w:r w:rsidR="008716C1">
        <w:rPr>
          <w:sz w:val="28"/>
          <w:szCs w:val="28"/>
        </w:rPr>
        <w:t xml:space="preserve">, </w:t>
      </w:r>
      <w:r w:rsidR="00B14920">
        <w:rPr>
          <w:sz w:val="28"/>
          <w:szCs w:val="28"/>
        </w:rPr>
        <w:t>размещение</w:t>
      </w:r>
      <w:r w:rsidR="008716C1" w:rsidRPr="008716C1">
        <w:rPr>
          <w:sz w:val="28"/>
          <w:szCs w:val="28"/>
        </w:rPr>
        <w:t xml:space="preserve"> на сайт</w:t>
      </w:r>
      <w:r w:rsidR="008716C1">
        <w:rPr>
          <w:sz w:val="28"/>
          <w:szCs w:val="28"/>
        </w:rPr>
        <w:t>ах медицинских организаций</w:t>
      </w:r>
      <w:r w:rsidR="008716C1" w:rsidRPr="008716C1">
        <w:rPr>
          <w:sz w:val="28"/>
          <w:szCs w:val="28"/>
        </w:rPr>
        <w:t>, в соцсетях, электронных и печатных СМИ</w:t>
      </w:r>
      <w:r w:rsidR="00B14920">
        <w:rPr>
          <w:sz w:val="28"/>
          <w:szCs w:val="28"/>
        </w:rPr>
        <w:t>)</w:t>
      </w:r>
      <w:r w:rsidR="008716C1">
        <w:rPr>
          <w:sz w:val="28"/>
          <w:szCs w:val="28"/>
        </w:rPr>
        <w:t>.</w:t>
      </w:r>
    </w:p>
    <w:p w:rsidR="00DE438A" w:rsidRDefault="00DE438A" w:rsidP="008716C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DE438A">
        <w:rPr>
          <w:sz w:val="28"/>
          <w:szCs w:val="28"/>
        </w:rPr>
        <w:t xml:space="preserve">- </w:t>
      </w:r>
      <w:r>
        <w:rPr>
          <w:sz w:val="28"/>
          <w:szCs w:val="28"/>
        </w:rPr>
        <w:t>обучающие семинары для медицинских работников государственных медицинских организаций Костромской области.</w:t>
      </w:r>
    </w:p>
    <w:p w:rsidR="00DE438A" w:rsidRPr="00DE438A" w:rsidRDefault="00DE438A" w:rsidP="008716C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выступление главного внештатного специалиста</w:t>
      </w:r>
      <w:r w:rsidR="00590888">
        <w:rPr>
          <w:sz w:val="28"/>
          <w:szCs w:val="28"/>
        </w:rPr>
        <w:t xml:space="preserve"> по инфекционным болезням</w:t>
      </w:r>
      <w:r>
        <w:rPr>
          <w:sz w:val="28"/>
          <w:szCs w:val="28"/>
        </w:rPr>
        <w:t xml:space="preserve"> департамента здравоохранения</w:t>
      </w:r>
      <w:r w:rsidR="00B619C1">
        <w:rPr>
          <w:sz w:val="28"/>
          <w:szCs w:val="28"/>
        </w:rPr>
        <w:t xml:space="preserve"> в СМИ</w:t>
      </w:r>
      <w:r w:rsidR="00B14920">
        <w:rPr>
          <w:sz w:val="28"/>
          <w:szCs w:val="28"/>
        </w:rPr>
        <w:t xml:space="preserve"> </w:t>
      </w:r>
      <w:r w:rsidR="00590888">
        <w:rPr>
          <w:sz w:val="28"/>
          <w:szCs w:val="28"/>
        </w:rPr>
        <w:t xml:space="preserve">по профилактике </w:t>
      </w:r>
      <w:r w:rsidR="00B619C1">
        <w:rPr>
          <w:sz w:val="28"/>
          <w:szCs w:val="28"/>
        </w:rPr>
        <w:t>клещевого вирусного энцефалита.</w:t>
      </w:r>
    </w:p>
    <w:p w:rsidR="007D1DB1" w:rsidRDefault="007D1DB1" w:rsidP="007D1DB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7D1DB1">
        <w:rPr>
          <w:sz w:val="28"/>
          <w:szCs w:val="28"/>
        </w:rPr>
        <w:t xml:space="preserve">В соответствии с приказом департамента здравоохранения Костромской области от 17.02.2025 № 206 «О мероприятиях по выявлению, лечению                      и профилактике инфекций, передающихся клещами, в эпидемический сезон        2025 года», в целях профилактики распространения инфекций, передающихся клещами, проводятся </w:t>
      </w:r>
      <w:proofErr w:type="spellStart"/>
      <w:r w:rsidRPr="007D1DB1">
        <w:rPr>
          <w:sz w:val="28"/>
          <w:szCs w:val="28"/>
        </w:rPr>
        <w:t>акарицидные</w:t>
      </w:r>
      <w:proofErr w:type="spellEnd"/>
      <w:r w:rsidRPr="007D1DB1">
        <w:rPr>
          <w:sz w:val="28"/>
          <w:szCs w:val="28"/>
        </w:rPr>
        <w:t xml:space="preserve"> обработки на территориях медицинских организаций Костромской области. </w:t>
      </w:r>
    </w:p>
    <w:p w:rsidR="007D1DB1" w:rsidRPr="007D1DB1" w:rsidRDefault="00611D0E" w:rsidP="00611D0E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7D1DB1">
        <w:rPr>
          <w:sz w:val="28"/>
          <w:szCs w:val="28"/>
        </w:rPr>
        <w:t xml:space="preserve">В рамках проведения неспецифической профилактики клещевого вирусного энцефалита департаментом здравоохранения Костромской области организован еженедельный мониторинг проведенных </w:t>
      </w:r>
      <w:proofErr w:type="spellStart"/>
      <w:r w:rsidRPr="007D1DB1">
        <w:rPr>
          <w:sz w:val="28"/>
          <w:szCs w:val="28"/>
        </w:rPr>
        <w:t>акарицидных</w:t>
      </w:r>
      <w:proofErr w:type="spellEnd"/>
      <w:r w:rsidRPr="007D1DB1">
        <w:rPr>
          <w:sz w:val="28"/>
          <w:szCs w:val="28"/>
        </w:rPr>
        <w:t xml:space="preserve"> обработок территорий медицинских организаций Костромской области с занесением данных в электронный мониторинг «Клещи».</w:t>
      </w:r>
      <w:r>
        <w:rPr>
          <w:sz w:val="28"/>
          <w:szCs w:val="28"/>
        </w:rPr>
        <w:t xml:space="preserve"> </w:t>
      </w:r>
    </w:p>
    <w:p w:rsidR="007D1DB1" w:rsidRPr="007D1DB1" w:rsidRDefault="007D1DB1" w:rsidP="007D1DB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7D1DB1">
        <w:rPr>
          <w:sz w:val="28"/>
          <w:szCs w:val="28"/>
        </w:rPr>
        <w:t xml:space="preserve">Завершен 1 этап </w:t>
      </w:r>
      <w:proofErr w:type="spellStart"/>
      <w:r w:rsidRPr="007D1DB1">
        <w:rPr>
          <w:sz w:val="28"/>
          <w:szCs w:val="28"/>
        </w:rPr>
        <w:t>акарицидных</w:t>
      </w:r>
      <w:proofErr w:type="spellEnd"/>
      <w:r w:rsidRPr="007D1DB1">
        <w:rPr>
          <w:sz w:val="28"/>
          <w:szCs w:val="28"/>
        </w:rPr>
        <w:t xml:space="preserve"> обработок территорий медицинских организаций Костромской области, обработано более 130 га, что составляет 100% от плана.</w:t>
      </w:r>
    </w:p>
    <w:p w:rsidR="00E54D90" w:rsidRPr="007D1DB1" w:rsidRDefault="007D1DB1" w:rsidP="007D1DB1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ind w:firstLine="709"/>
        <w:jc w:val="both"/>
        <w:rPr>
          <w:sz w:val="28"/>
          <w:szCs w:val="28"/>
        </w:rPr>
      </w:pPr>
      <w:r w:rsidRPr="007D1DB1">
        <w:rPr>
          <w:sz w:val="28"/>
          <w:szCs w:val="28"/>
        </w:rPr>
        <w:t xml:space="preserve">Медицинские организации г. Костромы проводят второй этап акарицидной обработки, обработано </w:t>
      </w:r>
      <w:r w:rsidR="0060748B">
        <w:rPr>
          <w:sz w:val="28"/>
          <w:szCs w:val="28"/>
        </w:rPr>
        <w:t xml:space="preserve">более </w:t>
      </w:r>
      <w:r w:rsidRPr="007D1DB1">
        <w:rPr>
          <w:sz w:val="28"/>
          <w:szCs w:val="28"/>
        </w:rPr>
        <w:t>12 га территорий</w:t>
      </w:r>
      <w:r w:rsidR="0060748B">
        <w:rPr>
          <w:sz w:val="28"/>
          <w:szCs w:val="28"/>
        </w:rPr>
        <w:t>.</w:t>
      </w:r>
      <w:r w:rsidRPr="007D1DB1">
        <w:rPr>
          <w:sz w:val="28"/>
          <w:szCs w:val="28"/>
        </w:rPr>
        <w:t xml:space="preserve"> </w:t>
      </w:r>
    </w:p>
    <w:p w:rsidR="007D1DB1" w:rsidRDefault="007D1DB1" w:rsidP="002D6ECB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jc w:val="both"/>
        <w:rPr>
          <w:rStyle w:val="FontStyle11"/>
          <w:sz w:val="28"/>
          <w:szCs w:val="28"/>
        </w:rPr>
      </w:pPr>
    </w:p>
    <w:p w:rsidR="002D6ECB" w:rsidRDefault="002D6ECB" w:rsidP="002D6ECB">
      <w:pPr>
        <w:tabs>
          <w:tab w:val="left" w:pos="709"/>
          <w:tab w:val="left" w:pos="851"/>
          <w:tab w:val="left" w:pos="1843"/>
          <w:tab w:val="left" w:pos="4962"/>
          <w:tab w:val="left" w:pos="5529"/>
        </w:tabs>
        <w:jc w:val="both"/>
        <w:rPr>
          <w:rStyle w:val="FontStyle11"/>
          <w:sz w:val="28"/>
          <w:szCs w:val="28"/>
        </w:rPr>
      </w:pPr>
    </w:p>
    <w:p w:rsidR="001677A7" w:rsidRPr="003C575C" w:rsidRDefault="00335044" w:rsidP="00A86600">
      <w:pPr>
        <w:shd w:val="clear" w:color="auto" w:fill="FFFFFF"/>
        <w:ind w:firstLine="709"/>
        <w:jc w:val="both"/>
        <w:rPr>
          <w:rStyle w:val="FontStyle11"/>
          <w:b/>
          <w:sz w:val="28"/>
          <w:szCs w:val="28"/>
        </w:rPr>
      </w:pPr>
      <w:r w:rsidRPr="003C575C">
        <w:rPr>
          <w:rStyle w:val="FontStyle11"/>
          <w:b/>
          <w:sz w:val="28"/>
          <w:szCs w:val="28"/>
        </w:rPr>
        <w:t xml:space="preserve">СЛАЙД </w:t>
      </w:r>
      <w:r w:rsidR="00C41F24">
        <w:rPr>
          <w:rStyle w:val="FontStyle11"/>
          <w:b/>
          <w:sz w:val="28"/>
          <w:szCs w:val="28"/>
        </w:rPr>
        <w:t>9</w:t>
      </w:r>
      <w:r w:rsidR="00CF58CC" w:rsidRPr="003C575C">
        <w:rPr>
          <w:rStyle w:val="FontStyle11"/>
          <w:b/>
          <w:sz w:val="28"/>
          <w:szCs w:val="28"/>
        </w:rPr>
        <w:t xml:space="preserve"> Проект протокольных поручений.</w:t>
      </w:r>
    </w:p>
    <w:p w:rsidR="00CF58CC" w:rsidRPr="003C575C" w:rsidRDefault="00CF58CC" w:rsidP="00A86600">
      <w:pPr>
        <w:shd w:val="clear" w:color="auto" w:fill="FFFFFF"/>
        <w:ind w:firstLine="709"/>
        <w:jc w:val="both"/>
        <w:rPr>
          <w:rStyle w:val="FontStyle11"/>
          <w:b/>
          <w:sz w:val="28"/>
          <w:szCs w:val="28"/>
        </w:rPr>
      </w:pPr>
    </w:p>
    <w:p w:rsidR="00CF58CC" w:rsidRPr="003C575C" w:rsidRDefault="00CF58CC" w:rsidP="00A86600">
      <w:pPr>
        <w:shd w:val="clear" w:color="auto" w:fill="FFFFFF"/>
        <w:ind w:firstLine="709"/>
        <w:jc w:val="both"/>
        <w:rPr>
          <w:rStyle w:val="FontStyle11"/>
          <w:b/>
          <w:sz w:val="28"/>
          <w:szCs w:val="28"/>
        </w:rPr>
      </w:pPr>
    </w:p>
    <w:p w:rsidR="00CF58CC" w:rsidRPr="003C575C" w:rsidRDefault="00CF58CC" w:rsidP="00CF58C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3C575C">
        <w:rPr>
          <w:rStyle w:val="FontStyle11"/>
          <w:b/>
          <w:sz w:val="28"/>
          <w:szCs w:val="28"/>
        </w:rPr>
        <w:t xml:space="preserve">СЛАЙД </w:t>
      </w:r>
      <w:r w:rsidR="00C41F24">
        <w:rPr>
          <w:rStyle w:val="FontStyle11"/>
          <w:b/>
          <w:sz w:val="28"/>
          <w:szCs w:val="28"/>
        </w:rPr>
        <w:t>10</w:t>
      </w:r>
      <w:r w:rsidRPr="003C575C">
        <w:rPr>
          <w:rStyle w:val="FontStyle11"/>
          <w:b/>
          <w:sz w:val="28"/>
          <w:szCs w:val="28"/>
        </w:rPr>
        <w:t xml:space="preserve"> </w:t>
      </w:r>
      <w:r w:rsidRPr="003C575C">
        <w:rPr>
          <w:b/>
          <w:bCs/>
          <w:sz w:val="28"/>
          <w:szCs w:val="28"/>
        </w:rPr>
        <w:t>Спасибо за внимание!</w:t>
      </w:r>
    </w:p>
    <w:p w:rsidR="00CF58CC" w:rsidRPr="003C575C" w:rsidRDefault="00CF58CC" w:rsidP="00CF58CC">
      <w:pPr>
        <w:shd w:val="clear" w:color="auto" w:fill="FFFFFF"/>
        <w:ind w:firstLine="709"/>
        <w:jc w:val="both"/>
        <w:rPr>
          <w:rStyle w:val="FontStyle11"/>
          <w:b/>
          <w:sz w:val="28"/>
          <w:szCs w:val="28"/>
        </w:rPr>
      </w:pPr>
    </w:p>
    <w:p w:rsidR="001677A7" w:rsidRPr="00611D0E" w:rsidRDefault="001677A7" w:rsidP="00611D0E">
      <w:pPr>
        <w:shd w:val="clear" w:color="auto" w:fill="FFFFFF"/>
        <w:jc w:val="both"/>
        <w:rPr>
          <w:bCs/>
          <w:sz w:val="28"/>
          <w:szCs w:val="28"/>
        </w:rPr>
      </w:pPr>
    </w:p>
    <w:p w:rsidR="001677A7" w:rsidRDefault="00335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здравоохранения </w:t>
      </w:r>
    </w:p>
    <w:p w:rsidR="001677A7" w:rsidRDefault="00335044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4C66">
        <w:rPr>
          <w:sz w:val="28"/>
          <w:szCs w:val="28"/>
        </w:rPr>
        <w:t xml:space="preserve">              </w:t>
      </w:r>
      <w:r w:rsidR="00CE5A8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611D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Н.В. Гирин</w:t>
      </w: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B619C1" w:rsidRDefault="00B619C1">
      <w:pPr>
        <w:jc w:val="both"/>
        <w:rPr>
          <w:sz w:val="28"/>
          <w:szCs w:val="28"/>
        </w:rPr>
      </w:pPr>
    </w:p>
    <w:p w:rsidR="007F4997" w:rsidRDefault="007F4997">
      <w:pPr>
        <w:jc w:val="both"/>
        <w:rPr>
          <w:sz w:val="28"/>
          <w:szCs w:val="28"/>
        </w:rPr>
      </w:pPr>
    </w:p>
    <w:p w:rsidR="00AD0F12" w:rsidRDefault="00AD0F12">
      <w:pPr>
        <w:jc w:val="both"/>
        <w:rPr>
          <w:sz w:val="28"/>
          <w:szCs w:val="28"/>
        </w:rPr>
      </w:pPr>
    </w:p>
    <w:p w:rsidR="00AD0F12" w:rsidRDefault="00AD0F12">
      <w:pPr>
        <w:jc w:val="both"/>
        <w:rPr>
          <w:sz w:val="28"/>
          <w:szCs w:val="28"/>
        </w:rPr>
      </w:pPr>
    </w:p>
    <w:p w:rsidR="00AD0F12" w:rsidRDefault="00AD0F12">
      <w:pPr>
        <w:jc w:val="both"/>
        <w:rPr>
          <w:sz w:val="28"/>
          <w:szCs w:val="28"/>
        </w:rPr>
      </w:pPr>
    </w:p>
    <w:p w:rsidR="00AD0F12" w:rsidRDefault="00AD0F12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33504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1677A7" w:rsidRDefault="00335044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Костромской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11D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Е.В. Журина</w:t>
      </w:r>
    </w:p>
    <w:p w:rsidR="001677A7" w:rsidRDefault="00335044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«___»___________202</w:t>
      </w:r>
      <w:r w:rsidR="002213D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  <w:rPr>
          <w:sz w:val="28"/>
          <w:szCs w:val="28"/>
        </w:rPr>
      </w:pPr>
    </w:p>
    <w:p w:rsidR="001677A7" w:rsidRDefault="001677A7">
      <w:pPr>
        <w:jc w:val="both"/>
      </w:pPr>
    </w:p>
    <w:p w:rsidR="001677A7" w:rsidRDefault="001677A7">
      <w:pPr>
        <w:jc w:val="both"/>
      </w:pPr>
    </w:p>
    <w:p w:rsidR="008655A8" w:rsidRDefault="008655A8">
      <w:pPr>
        <w:jc w:val="both"/>
      </w:pPr>
    </w:p>
    <w:p w:rsidR="008655A8" w:rsidRDefault="008655A8">
      <w:pPr>
        <w:jc w:val="both"/>
      </w:pPr>
    </w:p>
    <w:p w:rsidR="008655A8" w:rsidRDefault="008655A8">
      <w:pPr>
        <w:jc w:val="both"/>
      </w:pPr>
    </w:p>
    <w:p w:rsidR="008655A8" w:rsidRDefault="008655A8">
      <w:pPr>
        <w:jc w:val="both"/>
      </w:pPr>
    </w:p>
    <w:p w:rsidR="008655A8" w:rsidRDefault="008655A8">
      <w:pPr>
        <w:jc w:val="both"/>
      </w:pPr>
    </w:p>
    <w:p w:rsidR="008655A8" w:rsidRDefault="008655A8">
      <w:pPr>
        <w:jc w:val="both"/>
      </w:pPr>
    </w:p>
    <w:sectPr w:rsidR="008655A8" w:rsidSect="00CC6962">
      <w:headerReference w:type="default" r:id="rId8"/>
      <w:headerReference w:type="first" r:id="rId9"/>
      <w:type w:val="continuous"/>
      <w:pgSz w:w="11905" w:h="16837"/>
      <w:pgMar w:top="851" w:right="851" w:bottom="851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A4" w:rsidRDefault="008821A4">
      <w:r>
        <w:separator/>
      </w:r>
    </w:p>
  </w:endnote>
  <w:endnote w:type="continuationSeparator" w:id="0">
    <w:p w:rsidR="008821A4" w:rsidRDefault="0088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A4" w:rsidRDefault="008821A4">
      <w:r>
        <w:separator/>
      </w:r>
    </w:p>
  </w:footnote>
  <w:footnote w:type="continuationSeparator" w:id="0">
    <w:p w:rsidR="008821A4" w:rsidRDefault="00882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741305"/>
      <w:docPartObj>
        <w:docPartGallery w:val="Page Numbers (Top of Page)"/>
        <w:docPartUnique/>
      </w:docPartObj>
    </w:sdtPr>
    <w:sdtContent>
      <w:p w:rsidR="00CC6962" w:rsidRDefault="001847F5">
        <w:pPr>
          <w:pStyle w:val="af5"/>
          <w:jc w:val="center"/>
        </w:pPr>
        <w:r>
          <w:fldChar w:fldCharType="begin"/>
        </w:r>
        <w:r w:rsidR="00CC6962">
          <w:instrText>PAGE   \* MERGEFORMAT</w:instrText>
        </w:r>
        <w:r>
          <w:fldChar w:fldCharType="separate"/>
        </w:r>
        <w:r w:rsidR="005866A7">
          <w:rPr>
            <w:noProof/>
          </w:rPr>
          <w:t>6</w:t>
        </w:r>
        <w:r>
          <w:fldChar w:fldCharType="end"/>
        </w:r>
      </w:p>
    </w:sdtContent>
  </w:sdt>
  <w:p w:rsidR="00335044" w:rsidRDefault="00335044">
    <w:pPr>
      <w:pStyle w:val="af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EC" w:rsidRDefault="00711BEC">
    <w:pPr>
      <w:pStyle w:val="af5"/>
      <w:jc w:val="center"/>
    </w:pPr>
  </w:p>
  <w:p w:rsidR="00711BEC" w:rsidRDefault="00711BE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AD6"/>
    <w:multiLevelType w:val="hybridMultilevel"/>
    <w:tmpl w:val="E572CE8E"/>
    <w:lvl w:ilvl="0" w:tplc="BA0CE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2466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C9A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A52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EA9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21D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206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E418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825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F453637"/>
    <w:multiLevelType w:val="hybridMultilevel"/>
    <w:tmpl w:val="1B0A9CF8"/>
    <w:lvl w:ilvl="0" w:tplc="504A86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5ECC7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D44C58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2F52D22C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92C8756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C8EEE25E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BB487EC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E62CB83C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86C48ED2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>
    <w:nsid w:val="40780057"/>
    <w:multiLevelType w:val="hybridMultilevel"/>
    <w:tmpl w:val="6BF2AA4E"/>
    <w:lvl w:ilvl="0" w:tplc="21087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43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4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AC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62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21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CA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4C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631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1451A"/>
    <w:multiLevelType w:val="hybridMultilevel"/>
    <w:tmpl w:val="8730E05E"/>
    <w:lvl w:ilvl="0" w:tplc="32AC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3C3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8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68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8B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B4A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49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88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4E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7A7"/>
    <w:rsid w:val="00020323"/>
    <w:rsid w:val="00051AEE"/>
    <w:rsid w:val="0005607C"/>
    <w:rsid w:val="00063B72"/>
    <w:rsid w:val="00063F3D"/>
    <w:rsid w:val="00065F6C"/>
    <w:rsid w:val="00084F1B"/>
    <w:rsid w:val="000B129A"/>
    <w:rsid w:val="000C415C"/>
    <w:rsid w:val="000F6E10"/>
    <w:rsid w:val="0010154E"/>
    <w:rsid w:val="001061B4"/>
    <w:rsid w:val="00123838"/>
    <w:rsid w:val="0014497C"/>
    <w:rsid w:val="00155C33"/>
    <w:rsid w:val="001677A7"/>
    <w:rsid w:val="0017302D"/>
    <w:rsid w:val="001847F5"/>
    <w:rsid w:val="00187D2D"/>
    <w:rsid w:val="001910F7"/>
    <w:rsid w:val="001B3B34"/>
    <w:rsid w:val="001B75B3"/>
    <w:rsid w:val="001D55F0"/>
    <w:rsid w:val="001F202F"/>
    <w:rsid w:val="00200E06"/>
    <w:rsid w:val="0020724A"/>
    <w:rsid w:val="002213DA"/>
    <w:rsid w:val="00224C66"/>
    <w:rsid w:val="002A5C96"/>
    <w:rsid w:val="002C217C"/>
    <w:rsid w:val="002C408E"/>
    <w:rsid w:val="002D6ECB"/>
    <w:rsid w:val="00304864"/>
    <w:rsid w:val="00335044"/>
    <w:rsid w:val="00350D4A"/>
    <w:rsid w:val="00352D89"/>
    <w:rsid w:val="003765DA"/>
    <w:rsid w:val="003916BE"/>
    <w:rsid w:val="003A46E5"/>
    <w:rsid w:val="003B08CF"/>
    <w:rsid w:val="003C575C"/>
    <w:rsid w:val="003E2795"/>
    <w:rsid w:val="003E4CA1"/>
    <w:rsid w:val="00442314"/>
    <w:rsid w:val="00470234"/>
    <w:rsid w:val="004A4812"/>
    <w:rsid w:val="004B0D17"/>
    <w:rsid w:val="004B59EF"/>
    <w:rsid w:val="004C36AC"/>
    <w:rsid w:val="004C4E6C"/>
    <w:rsid w:val="004C6A0A"/>
    <w:rsid w:val="004D27A2"/>
    <w:rsid w:val="004D590A"/>
    <w:rsid w:val="00553552"/>
    <w:rsid w:val="00564BB2"/>
    <w:rsid w:val="00573930"/>
    <w:rsid w:val="005813D1"/>
    <w:rsid w:val="005866A7"/>
    <w:rsid w:val="00590888"/>
    <w:rsid w:val="005A0890"/>
    <w:rsid w:val="005A4791"/>
    <w:rsid w:val="005E5032"/>
    <w:rsid w:val="0060748B"/>
    <w:rsid w:val="00611D0E"/>
    <w:rsid w:val="00625C54"/>
    <w:rsid w:val="0064335B"/>
    <w:rsid w:val="00671C44"/>
    <w:rsid w:val="00683960"/>
    <w:rsid w:val="00692FBE"/>
    <w:rsid w:val="00693724"/>
    <w:rsid w:val="00697ED7"/>
    <w:rsid w:val="006B5734"/>
    <w:rsid w:val="006C31B7"/>
    <w:rsid w:val="006C545F"/>
    <w:rsid w:val="006C6E79"/>
    <w:rsid w:val="006E4B16"/>
    <w:rsid w:val="00707A34"/>
    <w:rsid w:val="00710F09"/>
    <w:rsid w:val="00711BEC"/>
    <w:rsid w:val="00712059"/>
    <w:rsid w:val="0072629F"/>
    <w:rsid w:val="00732F92"/>
    <w:rsid w:val="00742A02"/>
    <w:rsid w:val="00747A6C"/>
    <w:rsid w:val="00770994"/>
    <w:rsid w:val="00786A60"/>
    <w:rsid w:val="007947A6"/>
    <w:rsid w:val="00796B25"/>
    <w:rsid w:val="007A095A"/>
    <w:rsid w:val="007C446F"/>
    <w:rsid w:val="007C4549"/>
    <w:rsid w:val="007D1DB1"/>
    <w:rsid w:val="007E7B45"/>
    <w:rsid w:val="007F0D86"/>
    <w:rsid w:val="007F4997"/>
    <w:rsid w:val="00820AD1"/>
    <w:rsid w:val="0082796A"/>
    <w:rsid w:val="00854C8D"/>
    <w:rsid w:val="00862F34"/>
    <w:rsid w:val="008655A8"/>
    <w:rsid w:val="008716C1"/>
    <w:rsid w:val="00877CD6"/>
    <w:rsid w:val="008821A4"/>
    <w:rsid w:val="0088783F"/>
    <w:rsid w:val="00894DC8"/>
    <w:rsid w:val="008A13B0"/>
    <w:rsid w:val="008E655A"/>
    <w:rsid w:val="008F4FDC"/>
    <w:rsid w:val="008F5BF5"/>
    <w:rsid w:val="00951E26"/>
    <w:rsid w:val="009629EA"/>
    <w:rsid w:val="0096534D"/>
    <w:rsid w:val="009655A4"/>
    <w:rsid w:val="00966A49"/>
    <w:rsid w:val="00977D05"/>
    <w:rsid w:val="009B7945"/>
    <w:rsid w:val="009C2714"/>
    <w:rsid w:val="009C7AD9"/>
    <w:rsid w:val="009D2708"/>
    <w:rsid w:val="009D615E"/>
    <w:rsid w:val="009E22BF"/>
    <w:rsid w:val="00A43605"/>
    <w:rsid w:val="00A550CF"/>
    <w:rsid w:val="00A566C9"/>
    <w:rsid w:val="00A66B92"/>
    <w:rsid w:val="00A74211"/>
    <w:rsid w:val="00A80413"/>
    <w:rsid w:val="00A84DF0"/>
    <w:rsid w:val="00A86600"/>
    <w:rsid w:val="00A95709"/>
    <w:rsid w:val="00AA31B2"/>
    <w:rsid w:val="00AB1886"/>
    <w:rsid w:val="00AB76E7"/>
    <w:rsid w:val="00AD0F12"/>
    <w:rsid w:val="00AD30B9"/>
    <w:rsid w:val="00AE1F7B"/>
    <w:rsid w:val="00AE5B4C"/>
    <w:rsid w:val="00AF4222"/>
    <w:rsid w:val="00B14920"/>
    <w:rsid w:val="00B45841"/>
    <w:rsid w:val="00B617EB"/>
    <w:rsid w:val="00B619C1"/>
    <w:rsid w:val="00B656A6"/>
    <w:rsid w:val="00B813C5"/>
    <w:rsid w:val="00B84EFC"/>
    <w:rsid w:val="00B92CD2"/>
    <w:rsid w:val="00BA412B"/>
    <w:rsid w:val="00BA7AC2"/>
    <w:rsid w:val="00BB584C"/>
    <w:rsid w:val="00BD20FB"/>
    <w:rsid w:val="00BF55D5"/>
    <w:rsid w:val="00C110D1"/>
    <w:rsid w:val="00C20DFC"/>
    <w:rsid w:val="00C24700"/>
    <w:rsid w:val="00C37825"/>
    <w:rsid w:val="00C41F24"/>
    <w:rsid w:val="00C52E76"/>
    <w:rsid w:val="00C53390"/>
    <w:rsid w:val="00C53819"/>
    <w:rsid w:val="00C66FDE"/>
    <w:rsid w:val="00C933A4"/>
    <w:rsid w:val="00CC25E7"/>
    <w:rsid w:val="00CC5D88"/>
    <w:rsid w:val="00CC6962"/>
    <w:rsid w:val="00CD4F8A"/>
    <w:rsid w:val="00CE5A8E"/>
    <w:rsid w:val="00CF3918"/>
    <w:rsid w:val="00CF58CC"/>
    <w:rsid w:val="00D31961"/>
    <w:rsid w:val="00D354F2"/>
    <w:rsid w:val="00D50A99"/>
    <w:rsid w:val="00D50F90"/>
    <w:rsid w:val="00D6743E"/>
    <w:rsid w:val="00D8132F"/>
    <w:rsid w:val="00D83FA2"/>
    <w:rsid w:val="00D927E1"/>
    <w:rsid w:val="00DB5130"/>
    <w:rsid w:val="00DC1443"/>
    <w:rsid w:val="00DD48A2"/>
    <w:rsid w:val="00DD54BA"/>
    <w:rsid w:val="00DE438A"/>
    <w:rsid w:val="00DE60DC"/>
    <w:rsid w:val="00DE7FC3"/>
    <w:rsid w:val="00E40FE4"/>
    <w:rsid w:val="00E54D90"/>
    <w:rsid w:val="00E7153C"/>
    <w:rsid w:val="00E85A2D"/>
    <w:rsid w:val="00EB20A9"/>
    <w:rsid w:val="00EC2196"/>
    <w:rsid w:val="00ED712D"/>
    <w:rsid w:val="00EE3B8F"/>
    <w:rsid w:val="00F024BE"/>
    <w:rsid w:val="00F04AFF"/>
    <w:rsid w:val="00F06216"/>
    <w:rsid w:val="00F40376"/>
    <w:rsid w:val="00F5135C"/>
    <w:rsid w:val="00F52114"/>
    <w:rsid w:val="00F55FFB"/>
    <w:rsid w:val="00F80CC1"/>
    <w:rsid w:val="00F825F4"/>
    <w:rsid w:val="00F834EB"/>
    <w:rsid w:val="00FA2A73"/>
    <w:rsid w:val="00FA3E77"/>
    <w:rsid w:val="00FB1FA1"/>
    <w:rsid w:val="00FC3361"/>
    <w:rsid w:val="00FD38B7"/>
    <w:rsid w:val="00FE47F3"/>
    <w:rsid w:val="00FF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45"/>
    <w:pPr>
      <w:spacing w:after="0" w:line="240" w:lineRule="auto"/>
    </w:pPr>
    <w:rPr>
      <w:rFonts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32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032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2032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03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032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203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203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203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203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32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032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2032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2032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2032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2032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203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2032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2032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02032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2032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203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2032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02032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032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203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03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20323"/>
    <w:rPr>
      <w:i/>
    </w:rPr>
  </w:style>
  <w:style w:type="character" w:customStyle="1" w:styleId="HeaderChar">
    <w:name w:val="Header Char"/>
    <w:basedOn w:val="a0"/>
    <w:uiPriority w:val="99"/>
    <w:rsid w:val="00020323"/>
  </w:style>
  <w:style w:type="character" w:customStyle="1" w:styleId="FooterChar">
    <w:name w:val="Footer Char"/>
    <w:basedOn w:val="a0"/>
    <w:uiPriority w:val="99"/>
    <w:rsid w:val="00020323"/>
  </w:style>
  <w:style w:type="paragraph" w:styleId="ab">
    <w:name w:val="caption"/>
    <w:basedOn w:val="a"/>
    <w:next w:val="a"/>
    <w:uiPriority w:val="35"/>
    <w:semiHidden/>
    <w:unhideWhenUsed/>
    <w:qFormat/>
    <w:rsid w:val="000203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20323"/>
  </w:style>
  <w:style w:type="table" w:styleId="ac">
    <w:name w:val="Table Grid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020323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20323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020323"/>
    <w:rPr>
      <w:sz w:val="18"/>
    </w:rPr>
  </w:style>
  <w:style w:type="character" w:styleId="af0">
    <w:name w:val="footnote reference"/>
    <w:basedOn w:val="a0"/>
    <w:uiPriority w:val="99"/>
    <w:unhideWhenUsed/>
    <w:rsid w:val="0002032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20323"/>
    <w:pPr>
      <w:spacing w:after="57"/>
    </w:pPr>
  </w:style>
  <w:style w:type="paragraph" w:styleId="23">
    <w:name w:val="toc 2"/>
    <w:basedOn w:val="a"/>
    <w:next w:val="a"/>
    <w:uiPriority w:val="39"/>
    <w:unhideWhenUsed/>
    <w:rsid w:val="0002032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2032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2032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203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03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03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03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0323"/>
    <w:pPr>
      <w:spacing w:after="57"/>
      <w:ind w:left="2268"/>
    </w:pPr>
  </w:style>
  <w:style w:type="paragraph" w:styleId="af1">
    <w:name w:val="TOC Heading"/>
    <w:uiPriority w:val="39"/>
    <w:unhideWhenUsed/>
    <w:rsid w:val="00020323"/>
  </w:style>
  <w:style w:type="paragraph" w:customStyle="1" w:styleId="Style1">
    <w:name w:val="Style1"/>
    <w:basedOn w:val="a"/>
    <w:uiPriority w:val="99"/>
    <w:rsid w:val="00020323"/>
    <w:pPr>
      <w:spacing w:line="319" w:lineRule="exact"/>
      <w:jc w:val="both"/>
    </w:pPr>
  </w:style>
  <w:style w:type="paragraph" w:customStyle="1" w:styleId="Style2">
    <w:name w:val="Style2"/>
    <w:basedOn w:val="a"/>
    <w:uiPriority w:val="99"/>
    <w:rsid w:val="00020323"/>
    <w:pPr>
      <w:spacing w:line="315" w:lineRule="exact"/>
      <w:jc w:val="both"/>
    </w:pPr>
  </w:style>
  <w:style w:type="character" w:customStyle="1" w:styleId="FontStyle11">
    <w:name w:val="Font Style11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2032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020323"/>
    <w:pPr>
      <w:spacing w:line="298" w:lineRule="exact"/>
    </w:pPr>
  </w:style>
  <w:style w:type="character" w:customStyle="1" w:styleId="FontStyle13">
    <w:name w:val="Font Style13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0323"/>
    <w:pPr>
      <w:spacing w:line="356" w:lineRule="exact"/>
      <w:ind w:firstLine="763"/>
      <w:jc w:val="both"/>
    </w:pPr>
  </w:style>
  <w:style w:type="character" w:customStyle="1" w:styleId="FontStyle15">
    <w:name w:val="Font Style15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020323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020323"/>
    <w:pPr>
      <w:ind w:left="720"/>
      <w:contextualSpacing/>
    </w:pPr>
  </w:style>
  <w:style w:type="paragraph" w:styleId="af3">
    <w:name w:val="Body Text Indent"/>
    <w:basedOn w:val="a"/>
    <w:link w:val="af4"/>
    <w:uiPriority w:val="99"/>
    <w:semiHidden/>
    <w:unhideWhenUsed/>
    <w:rsid w:val="0002032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20323"/>
    <w:rPr>
      <w:rFonts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02032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20323"/>
    <w:rPr>
      <w:rFonts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2032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20323"/>
    <w:rPr>
      <w:rFonts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71C44"/>
  </w:style>
  <w:style w:type="paragraph" w:styleId="af9">
    <w:name w:val="Balloon Text"/>
    <w:basedOn w:val="a"/>
    <w:link w:val="afa"/>
    <w:uiPriority w:val="99"/>
    <w:semiHidden/>
    <w:unhideWhenUsed/>
    <w:rsid w:val="00D6743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6743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45"/>
    <w:pPr>
      <w:spacing w:after="0" w:line="240" w:lineRule="auto"/>
    </w:pPr>
    <w:rPr>
      <w:rFonts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32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032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2032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03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032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203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203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203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203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32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032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2032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2032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2032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2032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203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2032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2032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02032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2032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203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2032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02032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032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203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03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20323"/>
    <w:rPr>
      <w:i/>
    </w:rPr>
  </w:style>
  <w:style w:type="character" w:customStyle="1" w:styleId="HeaderChar">
    <w:name w:val="Header Char"/>
    <w:basedOn w:val="a0"/>
    <w:uiPriority w:val="99"/>
    <w:rsid w:val="00020323"/>
  </w:style>
  <w:style w:type="character" w:customStyle="1" w:styleId="FooterChar">
    <w:name w:val="Footer Char"/>
    <w:basedOn w:val="a0"/>
    <w:uiPriority w:val="99"/>
    <w:rsid w:val="00020323"/>
  </w:style>
  <w:style w:type="paragraph" w:styleId="ab">
    <w:name w:val="caption"/>
    <w:basedOn w:val="a"/>
    <w:next w:val="a"/>
    <w:uiPriority w:val="35"/>
    <w:semiHidden/>
    <w:unhideWhenUsed/>
    <w:qFormat/>
    <w:rsid w:val="000203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20323"/>
  </w:style>
  <w:style w:type="table" w:styleId="ac">
    <w:name w:val="Table Grid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20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03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0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020323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20323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020323"/>
    <w:rPr>
      <w:sz w:val="18"/>
    </w:rPr>
  </w:style>
  <w:style w:type="character" w:styleId="af0">
    <w:name w:val="footnote reference"/>
    <w:basedOn w:val="a0"/>
    <w:uiPriority w:val="99"/>
    <w:unhideWhenUsed/>
    <w:rsid w:val="0002032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20323"/>
    <w:pPr>
      <w:spacing w:after="57"/>
    </w:pPr>
  </w:style>
  <w:style w:type="paragraph" w:styleId="23">
    <w:name w:val="toc 2"/>
    <w:basedOn w:val="a"/>
    <w:next w:val="a"/>
    <w:uiPriority w:val="39"/>
    <w:unhideWhenUsed/>
    <w:rsid w:val="0002032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2032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2032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203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03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03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03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0323"/>
    <w:pPr>
      <w:spacing w:after="57"/>
      <w:ind w:left="2268"/>
    </w:pPr>
  </w:style>
  <w:style w:type="paragraph" w:styleId="af1">
    <w:name w:val="TOC Heading"/>
    <w:uiPriority w:val="39"/>
    <w:unhideWhenUsed/>
    <w:rsid w:val="00020323"/>
  </w:style>
  <w:style w:type="paragraph" w:customStyle="1" w:styleId="Style1">
    <w:name w:val="Style1"/>
    <w:basedOn w:val="a"/>
    <w:uiPriority w:val="99"/>
    <w:rsid w:val="00020323"/>
    <w:pPr>
      <w:spacing w:line="319" w:lineRule="exact"/>
      <w:jc w:val="both"/>
    </w:pPr>
  </w:style>
  <w:style w:type="paragraph" w:customStyle="1" w:styleId="Style2">
    <w:name w:val="Style2"/>
    <w:basedOn w:val="a"/>
    <w:uiPriority w:val="99"/>
    <w:rsid w:val="00020323"/>
    <w:pPr>
      <w:spacing w:line="315" w:lineRule="exact"/>
      <w:jc w:val="both"/>
    </w:pPr>
  </w:style>
  <w:style w:type="character" w:customStyle="1" w:styleId="FontStyle11">
    <w:name w:val="Font Style11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2032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020323"/>
    <w:pPr>
      <w:spacing w:line="298" w:lineRule="exact"/>
    </w:pPr>
  </w:style>
  <w:style w:type="character" w:customStyle="1" w:styleId="FontStyle13">
    <w:name w:val="Font Style13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0323"/>
    <w:pPr>
      <w:spacing w:line="356" w:lineRule="exact"/>
      <w:ind w:firstLine="763"/>
      <w:jc w:val="both"/>
    </w:pPr>
  </w:style>
  <w:style w:type="character" w:customStyle="1" w:styleId="FontStyle15">
    <w:name w:val="Font Style15"/>
    <w:basedOn w:val="a0"/>
    <w:uiPriority w:val="99"/>
    <w:rsid w:val="0002032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020323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020323"/>
    <w:pPr>
      <w:ind w:left="720"/>
      <w:contextualSpacing/>
    </w:pPr>
  </w:style>
  <w:style w:type="paragraph" w:styleId="af3">
    <w:name w:val="Body Text Indent"/>
    <w:basedOn w:val="a"/>
    <w:link w:val="af4"/>
    <w:uiPriority w:val="99"/>
    <w:semiHidden/>
    <w:unhideWhenUsed/>
    <w:rsid w:val="0002032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20323"/>
    <w:rPr>
      <w:rFonts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02032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20323"/>
    <w:rPr>
      <w:rFonts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2032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20323"/>
    <w:rPr>
      <w:rFonts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71C44"/>
  </w:style>
  <w:style w:type="paragraph" w:styleId="af9">
    <w:name w:val="Balloon Text"/>
    <w:basedOn w:val="a"/>
    <w:link w:val="afa"/>
    <w:uiPriority w:val="99"/>
    <w:semiHidden/>
    <w:unhideWhenUsed/>
    <w:rsid w:val="00D6743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67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3DA5-CA4C-4143-A26C-4C6E7DD9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PurginaNB</dc:creator>
  <cp:lastModifiedBy>kurochkinaml</cp:lastModifiedBy>
  <cp:revision>7</cp:revision>
  <cp:lastPrinted>2025-07-04T14:50:00Z</cp:lastPrinted>
  <dcterms:created xsi:type="dcterms:W3CDTF">2025-07-04T14:49:00Z</dcterms:created>
  <dcterms:modified xsi:type="dcterms:W3CDTF">2025-07-14T13:32:00Z</dcterms:modified>
</cp:coreProperties>
</file>