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09" w:rsidRPr="007478BE" w:rsidRDefault="004E4F09" w:rsidP="003076BA">
      <w:pPr>
        <w:rPr>
          <w:rStyle w:val="a3"/>
          <w:rFonts w:ascii="Times New Roman" w:hAnsi="Times New Roman" w:cs="Times New Roman"/>
          <w:b/>
          <w:i w:val="0"/>
          <w:sz w:val="36"/>
          <w:szCs w:val="36"/>
          <w:lang w:val="ru-RU"/>
        </w:rPr>
      </w:pPr>
      <w:r w:rsidRPr="007478BE">
        <w:rPr>
          <w:rFonts w:ascii="Times New Roman" w:hAnsi="Times New Roman" w:cs="Times New Roman"/>
          <w:b/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-612140</wp:posOffset>
            </wp:positionV>
            <wp:extent cx="571500" cy="717550"/>
            <wp:effectExtent l="19050" t="0" r="0" b="0"/>
            <wp:wrapNone/>
            <wp:docPr id="2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F09" w:rsidRPr="007478BE" w:rsidRDefault="004E4F09" w:rsidP="004E4F09">
      <w:pPr>
        <w:jc w:val="center"/>
        <w:rPr>
          <w:rStyle w:val="a3"/>
          <w:rFonts w:ascii="Times New Roman" w:hAnsi="Times New Roman" w:cs="Times New Roman"/>
          <w:b/>
          <w:i w:val="0"/>
          <w:sz w:val="36"/>
          <w:szCs w:val="36"/>
          <w:lang w:val="ru-RU"/>
        </w:rPr>
      </w:pPr>
      <w:r w:rsidRPr="007478BE">
        <w:rPr>
          <w:rStyle w:val="a3"/>
          <w:rFonts w:ascii="Times New Roman" w:hAnsi="Times New Roman" w:cs="Times New Roman"/>
          <w:b/>
          <w:i w:val="0"/>
          <w:sz w:val="36"/>
          <w:szCs w:val="36"/>
          <w:lang w:val="ru-RU"/>
        </w:rPr>
        <w:t>АДМИНИСТРАЦИЯ</w:t>
      </w:r>
    </w:p>
    <w:p w:rsidR="004E4F09" w:rsidRPr="007478BE" w:rsidRDefault="004E4F09" w:rsidP="004E4F09">
      <w:pPr>
        <w:jc w:val="center"/>
        <w:rPr>
          <w:rStyle w:val="a3"/>
          <w:rFonts w:ascii="Times New Roman" w:hAnsi="Times New Roman" w:cs="Times New Roman"/>
          <w:b/>
          <w:i w:val="0"/>
          <w:sz w:val="32"/>
          <w:szCs w:val="32"/>
          <w:lang w:val="ru-RU"/>
        </w:rPr>
      </w:pPr>
      <w:r w:rsidRPr="007478BE">
        <w:rPr>
          <w:rStyle w:val="a3"/>
          <w:rFonts w:ascii="Times New Roman" w:hAnsi="Times New Roman" w:cs="Times New Roman"/>
          <w:b/>
          <w:i w:val="0"/>
          <w:sz w:val="32"/>
          <w:szCs w:val="32"/>
          <w:lang w:val="ru-RU"/>
        </w:rPr>
        <w:t>ГАЛИЧСКОГО МУНИЦИПАЛЬНОГО РАЙОНА</w:t>
      </w:r>
    </w:p>
    <w:p w:rsidR="004E4F09" w:rsidRPr="007478BE" w:rsidRDefault="004E4F09" w:rsidP="004E4F09">
      <w:pPr>
        <w:jc w:val="center"/>
        <w:rPr>
          <w:rStyle w:val="a3"/>
          <w:rFonts w:ascii="Times New Roman" w:hAnsi="Times New Roman" w:cs="Times New Roman"/>
          <w:b/>
          <w:i w:val="0"/>
          <w:sz w:val="36"/>
          <w:szCs w:val="36"/>
          <w:lang w:val="ru-RU"/>
        </w:rPr>
      </w:pPr>
      <w:r w:rsidRPr="007478BE">
        <w:rPr>
          <w:rStyle w:val="a3"/>
          <w:rFonts w:ascii="Times New Roman" w:hAnsi="Times New Roman" w:cs="Times New Roman"/>
          <w:b/>
          <w:i w:val="0"/>
          <w:sz w:val="36"/>
          <w:szCs w:val="36"/>
          <w:lang w:val="ru-RU"/>
        </w:rPr>
        <w:t>КОСТРОМСКОЙ ОБЛАСТИ</w:t>
      </w:r>
    </w:p>
    <w:p w:rsidR="005A66C1" w:rsidRDefault="005A66C1" w:rsidP="005A66C1">
      <w:pPr>
        <w:spacing w:after="252"/>
        <w:ind w:right="2791"/>
        <w:rPr>
          <w:rStyle w:val="a3"/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4E4F09" w:rsidRPr="007478BE" w:rsidRDefault="004E4F09" w:rsidP="003B5685">
      <w:pPr>
        <w:spacing w:line="309" w:lineRule="auto"/>
        <w:ind w:left="2124" w:firstLine="708"/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</w:pPr>
      <w:proofErr w:type="gramStart"/>
      <w:r w:rsidRPr="007478BE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>П</w:t>
      </w:r>
      <w:proofErr w:type="gramEnd"/>
      <w:r w:rsidR="005A66C1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Pr="007478BE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>О</w:t>
      </w:r>
      <w:r w:rsidR="005A66C1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Pr="007478BE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>С</w:t>
      </w:r>
      <w:r w:rsidR="005A66C1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Pr="007478BE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>Т</w:t>
      </w:r>
      <w:r w:rsidR="005A66C1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Pr="007478BE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>А</w:t>
      </w:r>
      <w:r w:rsidR="005A66C1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Pr="007478BE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>Н</w:t>
      </w:r>
      <w:r w:rsidR="005A66C1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Pr="007478BE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>О</w:t>
      </w:r>
      <w:r w:rsidR="005A66C1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Pr="007478BE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>В</w:t>
      </w:r>
      <w:r w:rsidR="005A66C1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Pr="007478BE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>Л</w:t>
      </w:r>
      <w:r w:rsidR="005A66C1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Pr="007478BE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>Е</w:t>
      </w:r>
      <w:r w:rsidR="005A66C1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Pr="007478BE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>Н</w:t>
      </w:r>
      <w:r w:rsidR="005A66C1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Pr="007478BE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>И</w:t>
      </w:r>
      <w:r w:rsidR="005A66C1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Pr="007478BE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 xml:space="preserve">Е </w:t>
      </w:r>
    </w:p>
    <w:p w:rsidR="001C5A0C" w:rsidRPr="007478BE" w:rsidRDefault="00C92C70" w:rsidP="004E4F09">
      <w:pPr>
        <w:spacing w:line="309" w:lineRule="auto"/>
        <w:jc w:val="center"/>
        <w:rPr>
          <w:rStyle w:val="a3"/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  <w:lang w:val="ru-RU"/>
        </w:rPr>
        <w:t>от 15</w:t>
      </w:r>
      <w:r w:rsidR="001C5A0C" w:rsidRPr="007478BE">
        <w:rPr>
          <w:rStyle w:val="a3"/>
          <w:rFonts w:ascii="Times New Roman" w:hAnsi="Times New Roman" w:cs="Times New Roman"/>
          <w:i w:val="0"/>
          <w:sz w:val="28"/>
          <w:szCs w:val="28"/>
          <w:lang w:val="ru-RU"/>
        </w:rPr>
        <w:t xml:space="preserve"> марта 2019 года №</w:t>
      </w:r>
      <w:r>
        <w:rPr>
          <w:rStyle w:val="a3"/>
          <w:rFonts w:ascii="Times New Roman" w:hAnsi="Times New Roman" w:cs="Times New Roman"/>
          <w:i w:val="0"/>
          <w:sz w:val="28"/>
          <w:szCs w:val="28"/>
          <w:lang w:val="ru-RU"/>
        </w:rPr>
        <w:t>78</w:t>
      </w:r>
    </w:p>
    <w:p w:rsidR="004E4F09" w:rsidRPr="007478BE" w:rsidRDefault="00680A8B" w:rsidP="00680A8B">
      <w:pPr>
        <w:tabs>
          <w:tab w:val="center" w:pos="4677"/>
          <w:tab w:val="left" w:pos="5920"/>
        </w:tabs>
        <w:spacing w:line="309" w:lineRule="auto"/>
        <w:rPr>
          <w:rStyle w:val="a3"/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  <w:lang w:val="ru-RU"/>
        </w:rPr>
        <w:tab/>
      </w:r>
      <w:r w:rsidR="001C5A0C" w:rsidRPr="007478BE">
        <w:rPr>
          <w:rStyle w:val="a3"/>
          <w:rFonts w:ascii="Times New Roman" w:hAnsi="Times New Roman" w:cs="Times New Roman"/>
          <w:i w:val="0"/>
          <w:sz w:val="28"/>
          <w:szCs w:val="28"/>
          <w:lang w:val="ru-RU"/>
        </w:rPr>
        <w:t xml:space="preserve"> г. Галич</w:t>
      </w:r>
      <w:r>
        <w:rPr>
          <w:rStyle w:val="a3"/>
          <w:rFonts w:ascii="Times New Roman" w:hAnsi="Times New Roman" w:cs="Times New Roman"/>
          <w:i w:val="0"/>
          <w:sz w:val="28"/>
          <w:szCs w:val="28"/>
          <w:lang w:val="ru-RU"/>
        </w:rPr>
        <w:tab/>
      </w:r>
    </w:p>
    <w:p w:rsidR="001C5A0C" w:rsidRPr="004B7C05" w:rsidRDefault="001C5A0C" w:rsidP="001C5A0C">
      <w:pPr>
        <w:spacing w:line="309" w:lineRule="auto"/>
        <w:jc w:val="center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</w:p>
    <w:p w:rsidR="004E4F09" w:rsidRPr="004B7C05" w:rsidRDefault="004E4F09" w:rsidP="001C5A0C">
      <w:pPr>
        <w:jc w:val="center"/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  <w:t xml:space="preserve">О </w:t>
      </w:r>
      <w:r w:rsidR="00343799"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  <w:t>создании межведомственного совета</w:t>
      </w:r>
      <w:r w:rsidR="001C5A0C" w:rsidRPr="004B7C05"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  <w:t xml:space="preserve"> по защите прав </w:t>
      </w:r>
      <w:r w:rsidRPr="004B7C05"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  <w:t>потребителей</w:t>
      </w:r>
    </w:p>
    <w:p w:rsidR="004E4F09" w:rsidRPr="004B7C05" w:rsidRDefault="00343799" w:rsidP="001C5A0C">
      <w:pPr>
        <w:jc w:val="center"/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</w:pPr>
      <w:r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  <w:t>при администрации Галичского</w:t>
      </w:r>
      <w:r w:rsidR="004E4F09" w:rsidRPr="004B7C05"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  <w:t xml:space="preserve"> муниципального района</w:t>
      </w:r>
    </w:p>
    <w:p w:rsidR="001C5A0C" w:rsidRPr="004B7C05" w:rsidRDefault="006F3B11" w:rsidP="006F3B11">
      <w:pPr>
        <w:tabs>
          <w:tab w:val="left" w:pos="3300"/>
        </w:tabs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  <w:tab/>
      </w:r>
    </w:p>
    <w:p w:rsidR="008E24B5" w:rsidRPr="004B7C05" w:rsidRDefault="008E24B5" w:rsidP="00FC7A5B">
      <w:pPr>
        <w:jc w:val="both"/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</w:pPr>
    </w:p>
    <w:p w:rsidR="004B7C05" w:rsidRPr="004B7C05" w:rsidRDefault="004E4F09" w:rsidP="00FC7A5B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FFFFFF" w:themeColor="background1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В целях развития и совершенствования системы </w:t>
      </w:r>
      <w:proofErr w:type="gramStart"/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контроля за</w:t>
      </w:r>
      <w:proofErr w:type="gramEnd"/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 соблюдением законодательства в сфере обеспечения защиты прав потребителей</w:t>
      </w:r>
      <w:r w:rsidR="006F3B11" w:rsidRPr="004B7C05">
        <w:rPr>
          <w:rStyle w:val="a3"/>
          <w:rFonts w:ascii="Times New Roman" w:hAnsi="Times New Roman" w:cs="Times New Roman"/>
          <w:i w:val="0"/>
          <w:color w:val="FFFFFF" w:themeColor="background1"/>
          <w:sz w:val="27"/>
          <w:szCs w:val="27"/>
          <w:lang w:val="ru-RU"/>
        </w:rPr>
        <w:t>.</w:t>
      </w:r>
    </w:p>
    <w:p w:rsidR="004E4F09" w:rsidRPr="004B7C05" w:rsidRDefault="004E4F09" w:rsidP="00FC7A5B">
      <w:pPr>
        <w:ind w:firstLine="708"/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ПОСТАНОВЛЯЮ:</w:t>
      </w:r>
    </w:p>
    <w:p w:rsidR="001C5A0C" w:rsidRPr="004B7C05" w:rsidRDefault="001C5A0C" w:rsidP="00FC7A5B">
      <w:pPr>
        <w:ind w:firstLine="708"/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1. </w:t>
      </w:r>
      <w:r w:rsidR="00343799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 Создать</w:t>
      </w:r>
      <w:r w:rsidR="004E4F09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 межведомственный совет по за</w:t>
      </w:r>
      <w:r w:rsidR="00343799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щите прав потребителей при администрации Галичского</w:t>
      </w:r>
      <w:r w:rsidR="004E4F09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 муниципального района.</w:t>
      </w:r>
      <w:r w:rsidR="008E24B5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ab/>
      </w:r>
    </w:p>
    <w:p w:rsidR="001C5A0C" w:rsidRPr="004B7C05" w:rsidRDefault="004E4F09" w:rsidP="00FC7A5B">
      <w:pPr>
        <w:ind w:firstLine="708"/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2. Утвердить:</w:t>
      </w:r>
    </w:p>
    <w:p w:rsidR="004E4F09" w:rsidRPr="004B7C05" w:rsidRDefault="001C5A0C" w:rsidP="00FC7A5B">
      <w:pPr>
        <w:ind w:firstLine="708"/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1) </w:t>
      </w:r>
      <w:r w:rsidR="00343799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П</w:t>
      </w:r>
      <w:r w:rsidR="004E4F09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оложение о межведомственном совете по защ</w:t>
      </w:r>
      <w:r w:rsidR="00343799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ите прав потребителей при администрации Галичского </w:t>
      </w:r>
      <w:r w:rsidR="004E4F09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муниципального района (приложение 1);</w:t>
      </w:r>
    </w:p>
    <w:p w:rsidR="001C5A0C" w:rsidRPr="004B7C05" w:rsidRDefault="001C5A0C" w:rsidP="00FC7A5B">
      <w:pPr>
        <w:ind w:firstLine="708"/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2)</w:t>
      </w:r>
      <w:r w:rsidR="00343799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 С</w:t>
      </w:r>
      <w:r w:rsidR="004E4F09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остав межведомственного совета по за</w:t>
      </w:r>
      <w:r w:rsidR="00343799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щите прав потребителей при администрации Галичского</w:t>
      </w:r>
      <w:r w:rsidR="004E4F09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 муниципального района (приложение 2).</w:t>
      </w:r>
    </w:p>
    <w:p w:rsidR="004E4F09" w:rsidRPr="004B7C05" w:rsidRDefault="004E4F09" w:rsidP="00FC7A5B">
      <w:pPr>
        <w:ind w:firstLine="708"/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3. Настоящее постановление в</w:t>
      </w:r>
      <w:r w:rsidR="00343799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ступает в силу со дня его официального опубликования</w:t>
      </w: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.</w:t>
      </w:r>
    </w:p>
    <w:p w:rsidR="004E4F09" w:rsidRPr="004B7C05" w:rsidRDefault="004E4F09" w:rsidP="001C5A0C">
      <w:pPr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</w:p>
    <w:p w:rsidR="001C5A0C" w:rsidRPr="004B7C05" w:rsidRDefault="001C5A0C" w:rsidP="008E24B5">
      <w:pPr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</w:p>
    <w:p w:rsidR="00FC7A5B" w:rsidRPr="004B7C05" w:rsidRDefault="00FC7A5B" w:rsidP="008E24B5">
      <w:pPr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</w:p>
    <w:p w:rsidR="00FC7A5B" w:rsidRPr="004B7C05" w:rsidRDefault="00FC7A5B" w:rsidP="008E24B5">
      <w:pPr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</w:p>
    <w:p w:rsidR="00FC7A5B" w:rsidRPr="004B7C05" w:rsidRDefault="00FC7A5B" w:rsidP="008E24B5">
      <w:pPr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</w:p>
    <w:p w:rsidR="008E24B5" w:rsidRPr="004B7C05" w:rsidRDefault="004E4F09" w:rsidP="008E24B5">
      <w:pPr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Глава </w:t>
      </w:r>
    </w:p>
    <w:p w:rsidR="004E4F09" w:rsidRPr="004B7C05" w:rsidRDefault="004E4F09" w:rsidP="008E24B5">
      <w:pPr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муниципального района                      </w:t>
      </w: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ab/>
      </w: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ab/>
        <w:t>А.Н.Потехин</w:t>
      </w:r>
    </w:p>
    <w:p w:rsidR="001C5A0C" w:rsidRPr="004B7C05" w:rsidRDefault="001C5A0C" w:rsidP="005057D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1C5A0C" w:rsidRPr="004B7C05" w:rsidRDefault="001C5A0C" w:rsidP="005057D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1C5A0C" w:rsidRPr="004B7C05" w:rsidRDefault="001C5A0C" w:rsidP="005057D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1C5A0C" w:rsidRPr="004B7C05" w:rsidRDefault="001C5A0C" w:rsidP="005057D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1C5A0C" w:rsidRPr="004B7C05" w:rsidRDefault="001C5A0C" w:rsidP="005057D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1C5A0C" w:rsidRPr="004B7C05" w:rsidRDefault="001C5A0C" w:rsidP="005057D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9C7516" w:rsidRDefault="009C7516" w:rsidP="005057D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5A66C1" w:rsidRDefault="005A66C1" w:rsidP="005057D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3B5685" w:rsidRDefault="003B5685" w:rsidP="005057D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3B5685" w:rsidRPr="004B7C05" w:rsidRDefault="003B5685" w:rsidP="005057D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1C5A0C" w:rsidRPr="004B7C05" w:rsidRDefault="001C5A0C" w:rsidP="005057D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1C5A0C" w:rsidRPr="004B7C05" w:rsidRDefault="001C5A0C" w:rsidP="001C5A0C">
      <w:pPr>
        <w:jc w:val="right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lastRenderedPageBreak/>
        <w:t>Приложение 1</w:t>
      </w:r>
    </w:p>
    <w:p w:rsidR="001C5A0C" w:rsidRPr="004B7C05" w:rsidRDefault="001C5A0C" w:rsidP="001C5A0C">
      <w:pPr>
        <w:jc w:val="right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УТВЕРЖДЕНО </w:t>
      </w:r>
    </w:p>
    <w:p w:rsidR="001C5A0C" w:rsidRPr="004B7C05" w:rsidRDefault="001C5A0C" w:rsidP="001C5A0C">
      <w:pPr>
        <w:jc w:val="right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постановлением главы </w:t>
      </w:r>
    </w:p>
    <w:p w:rsidR="001C5A0C" w:rsidRPr="004B7C05" w:rsidRDefault="001C5A0C" w:rsidP="001C5A0C">
      <w:pPr>
        <w:jc w:val="right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муниципального района </w:t>
      </w:r>
    </w:p>
    <w:p w:rsidR="001C5A0C" w:rsidRPr="004B7C05" w:rsidRDefault="00C92C70" w:rsidP="001C5A0C">
      <w:pPr>
        <w:jc w:val="right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от  15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  марта 2019 года №</w:t>
      </w:r>
      <w:r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78</w:t>
      </w:r>
    </w:p>
    <w:p w:rsidR="001C5A0C" w:rsidRPr="004B7C05" w:rsidRDefault="001C5A0C" w:rsidP="001C5A0C">
      <w:pPr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</w:p>
    <w:p w:rsidR="001C5A0C" w:rsidRPr="004B7C05" w:rsidRDefault="001C5A0C" w:rsidP="001C5A0C">
      <w:pPr>
        <w:jc w:val="center"/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  <w:t xml:space="preserve">ПОЛОЖЕНИЕ </w:t>
      </w:r>
      <w:r w:rsidRPr="004B7C05"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  <w:br/>
      </w:r>
      <w:r w:rsidR="004955C8"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  <w:t xml:space="preserve"> о </w:t>
      </w:r>
      <w:r w:rsidRPr="004B7C05"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  <w:t>межведомственном совете по защ</w:t>
      </w:r>
      <w:r w:rsidR="00343799"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  <w:t xml:space="preserve">ите прав потребителей </w:t>
      </w:r>
      <w:r w:rsidR="00343799"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  <w:br/>
        <w:t>при администрации Галичского</w:t>
      </w:r>
      <w:r w:rsidRPr="004B7C05"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  <w:t xml:space="preserve"> муниципального района</w:t>
      </w:r>
    </w:p>
    <w:p w:rsidR="001C5A0C" w:rsidRPr="004B7C05" w:rsidRDefault="001C5A0C" w:rsidP="001C5A0C">
      <w:pPr>
        <w:jc w:val="center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</w:p>
    <w:p w:rsidR="001F26AC" w:rsidRPr="004B7C05" w:rsidRDefault="001C5A0C" w:rsidP="001F26AC">
      <w:pPr>
        <w:jc w:val="center"/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  <w:t>Глава 1. ОБЩИЕ ПОЛОЖЕНИЯ</w:t>
      </w:r>
    </w:p>
    <w:p w:rsidR="001C5A0C" w:rsidRPr="004B7C05" w:rsidRDefault="001F26AC" w:rsidP="00FC7A5B">
      <w:pPr>
        <w:ind w:firstLine="708"/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1. 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Межведомственный сов</w:t>
      </w:r>
      <w:r w:rsidR="00343799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ет по защите прав потребителей при администрации Галичского муниципального района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 (далее - Совет) создается в целях </w:t>
      </w:r>
      <w:proofErr w:type="gramStart"/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повышения эффективности работы органов местного самоуправления муниципального района</w:t>
      </w:r>
      <w:proofErr w:type="gramEnd"/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 по вопросам защиты прав потребителей и проблемам реализации законодательства по защите прав потребителей в Галичском муниципальном районе.</w:t>
      </w:r>
    </w:p>
    <w:p w:rsidR="001C5A0C" w:rsidRPr="004B7C05" w:rsidRDefault="001F26AC" w:rsidP="00FC7A5B">
      <w:pPr>
        <w:ind w:firstLine="708"/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2.  С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Костромской области и иными нормативными правовыми актами Российской Федерации и Костромс</w:t>
      </w:r>
      <w:r w:rsidR="00343799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кой области, а также настоящим П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оложением.</w:t>
      </w:r>
    </w:p>
    <w:p w:rsidR="001F26AC" w:rsidRPr="004B7C05" w:rsidRDefault="001F26AC" w:rsidP="00FC7A5B">
      <w:pPr>
        <w:pStyle w:val="a6"/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</w:p>
    <w:p w:rsidR="001C5A0C" w:rsidRPr="004B7C05" w:rsidRDefault="001C5A0C" w:rsidP="00FC7A5B">
      <w:pPr>
        <w:jc w:val="center"/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b/>
          <w:i w:val="0"/>
          <w:sz w:val="27"/>
          <w:szCs w:val="27"/>
          <w:lang w:val="ru-RU"/>
        </w:rPr>
        <w:t>Глава 2. ЗАДАЧИ И ФУНКЦИИ СОВЕТА</w:t>
      </w:r>
    </w:p>
    <w:p w:rsidR="001C5A0C" w:rsidRPr="004B7C05" w:rsidRDefault="001C5A0C" w:rsidP="00FC7A5B">
      <w:pPr>
        <w:pStyle w:val="a6"/>
        <w:numPr>
          <w:ilvl w:val="0"/>
          <w:numId w:val="17"/>
        </w:numPr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Основными задачами Совета являются:</w:t>
      </w:r>
    </w:p>
    <w:p w:rsidR="001C5A0C" w:rsidRPr="004B7C05" w:rsidRDefault="00BB6F22" w:rsidP="00FC7A5B">
      <w:pPr>
        <w:ind w:firstLine="708"/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- 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подготовка предложений по вопросам реализации единой политики в сфере защиты прав потребителей;</w:t>
      </w:r>
    </w:p>
    <w:p w:rsidR="00FE74C5" w:rsidRPr="004B7C05" w:rsidRDefault="00BB6F22" w:rsidP="00FC7A5B">
      <w:pPr>
        <w:ind w:firstLine="708"/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- 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обеспечение взаимодействия г</w:t>
      </w:r>
      <w:r w:rsidR="00FE74C5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осударственных органов, органов</w:t>
      </w:r>
    </w:p>
    <w:p w:rsidR="001C5A0C" w:rsidRPr="004B7C05" w:rsidRDefault="001C5A0C" w:rsidP="00FC7A5B">
      <w:pPr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местного самоуправления муниципального района, учреждений и общественных объединений по вопросам реализации законодательства Российской Федерации о защите прав потребителей на территории муниципального района;</w:t>
      </w:r>
    </w:p>
    <w:p w:rsidR="001C5A0C" w:rsidRPr="004B7C05" w:rsidRDefault="00BB6F22" w:rsidP="00FC7A5B">
      <w:pPr>
        <w:ind w:firstLine="708"/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- 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содействие развитию межмуниципальных связей в </w:t>
      </w:r>
      <w:r w:rsidR="00FE74C5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области защиты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прав потребителей.</w:t>
      </w:r>
    </w:p>
    <w:p w:rsidR="00FE74C5" w:rsidRPr="004B7C05" w:rsidRDefault="001C5A0C" w:rsidP="00FC7A5B">
      <w:pPr>
        <w:pStyle w:val="a6"/>
        <w:numPr>
          <w:ilvl w:val="0"/>
          <w:numId w:val="17"/>
        </w:numPr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Совет для выполнения возложе</w:t>
      </w:r>
      <w:r w:rsidR="00FE74C5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нных на него задач осуществляет</w:t>
      </w:r>
    </w:p>
    <w:p w:rsidR="001C5A0C" w:rsidRPr="004B7C05" w:rsidRDefault="001C5A0C" w:rsidP="00FC7A5B">
      <w:pPr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следующие функции:</w:t>
      </w:r>
    </w:p>
    <w:p w:rsidR="001C5A0C" w:rsidRPr="004B7C05" w:rsidRDefault="00BB6F22" w:rsidP="00FC7A5B">
      <w:pPr>
        <w:ind w:firstLine="360"/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- 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систематически информируе</w:t>
      </w:r>
      <w:r w:rsidR="00FE74C5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т главу муниципального района о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ситуации на потребительском рынке муниципального района в сфере защиты прав потребителей;</w:t>
      </w:r>
    </w:p>
    <w:p w:rsidR="001C5A0C" w:rsidRPr="004B7C05" w:rsidRDefault="00BB6F22" w:rsidP="00FC7A5B">
      <w:pPr>
        <w:ind w:firstLine="360"/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- 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участвует в разработке муниципальных программ по защите прав</w:t>
      </w:r>
      <w:r w:rsidR="001F26A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потребителей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;</w:t>
      </w:r>
    </w:p>
    <w:p w:rsidR="001C5A0C" w:rsidRPr="004B7C05" w:rsidRDefault="00BB6F22" w:rsidP="00F12EB4">
      <w:pPr>
        <w:ind w:firstLine="360"/>
        <w:jc w:val="both"/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- 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вырабатывает решения, рекомендации и предложения по</w:t>
      </w:r>
      <w:r w:rsidR="00343799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r w:rsidR="00FC7A5B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координации 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деятельности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ab/>
        <w:t>органов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ab/>
        <w:t>местного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ab/>
        <w:t>самоуправления</w:t>
      </w:r>
      <w:r w:rsidR="00F12EB4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 xml:space="preserve"> муниципального 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района по вопросам защиты прав потребителей;</w:t>
      </w:r>
    </w:p>
    <w:p w:rsidR="001F26AC" w:rsidRPr="004B7C05" w:rsidRDefault="00BB6F22" w:rsidP="00343799">
      <w:pPr>
        <w:ind w:firstLine="360"/>
        <w:jc w:val="both"/>
        <w:rPr>
          <w:rStyle w:val="a7"/>
          <w:rFonts w:ascii="Times New Roman" w:hAnsi="Times New Roman" w:cs="Times New Roman"/>
          <w:b w:val="0"/>
          <w:bCs w:val="0"/>
          <w:i w:val="0"/>
          <w:color w:val="auto"/>
          <w:sz w:val="27"/>
          <w:szCs w:val="27"/>
          <w:lang w:val="ru-RU"/>
        </w:rPr>
      </w:pPr>
      <w:r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lastRenderedPageBreak/>
        <w:t xml:space="preserve">- </w:t>
      </w:r>
      <w:r w:rsidR="001C5A0C" w:rsidRPr="004B7C05">
        <w:rPr>
          <w:rStyle w:val="a3"/>
          <w:rFonts w:ascii="Times New Roman" w:hAnsi="Times New Roman" w:cs="Times New Roman"/>
          <w:i w:val="0"/>
          <w:sz w:val="27"/>
          <w:szCs w:val="27"/>
          <w:lang w:val="ru-RU"/>
        </w:rPr>
        <w:t>обеспечивает освещение своей деятельности в средствах массовой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информации;</w:t>
      </w:r>
    </w:p>
    <w:p w:rsidR="001F26AC" w:rsidRPr="004B7C05" w:rsidRDefault="00BB6F22" w:rsidP="00343799">
      <w:pPr>
        <w:ind w:firstLine="360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- 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содействует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ab/>
        <w:t>проведению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ab/>
        <w:t>научно-практических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ab/>
        <w:t xml:space="preserve"> семинаров</w:t>
      </w:r>
      <w:proofErr w:type="gramStart"/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,о</w:t>
      </w:r>
      <w:proofErr w:type="gramEnd"/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рганизации обучения представителей различных сфер деятельности по вопросам защиты прав потребителей;</w:t>
      </w:r>
    </w:p>
    <w:p w:rsidR="001F26AC" w:rsidRPr="004B7C05" w:rsidRDefault="00BB6F22" w:rsidP="00343799">
      <w:pPr>
        <w:ind w:firstLine="360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- 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организует мероприятия, направленн</w:t>
      </w:r>
      <w:r w:rsidR="00FE74C5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ые на просвещение потребителей</w:t>
      </w:r>
      <w:proofErr w:type="gramStart"/>
      <w:r w:rsidR="00FE74C5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,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п</w:t>
      </w:r>
      <w:proofErr w:type="gramEnd"/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редпринимателей и иных лиц, осуществляющих свою деятельность на потребительском рынке;</w:t>
      </w:r>
    </w:p>
    <w:p w:rsidR="001F26AC" w:rsidRPr="004B7C05" w:rsidRDefault="00BB6F22" w:rsidP="00343799">
      <w:pPr>
        <w:ind w:firstLine="360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- 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формирует по вопросам, отнесенным </w:t>
      </w:r>
      <w:r w:rsidR="00FE74C5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к его компетенции, постоянные и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временные рабочие (экспертные) группы и утверждает их состав;</w:t>
      </w:r>
    </w:p>
    <w:p w:rsidR="001F26AC" w:rsidRPr="004B7C05" w:rsidRDefault="00BB6F22" w:rsidP="00343799">
      <w:pPr>
        <w:ind w:firstLine="360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- 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приглашает на свои заседания должностных</w:t>
      </w:r>
      <w:r w:rsidR="00FE74C5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 лиц государственных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органов исполнительной власти, представителей правоохранительных органов, органов местного самоуправления, а также представителей научных и иных организаций;</w:t>
      </w:r>
    </w:p>
    <w:p w:rsidR="001F26AC" w:rsidRPr="004B7C05" w:rsidRDefault="00BB6F22" w:rsidP="00343799">
      <w:pPr>
        <w:ind w:firstLine="360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- 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запрашивает в установленном п</w:t>
      </w:r>
      <w:r w:rsidR="00FE74C5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орядке необходимые материалы от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территориальных органов федеральных органов исполнительной власти, исполнительных органов государственной власти, научных и иных организаций;</w:t>
      </w:r>
    </w:p>
    <w:p w:rsidR="001F26AC" w:rsidRPr="004B7C05" w:rsidRDefault="00BB6F22" w:rsidP="00343799">
      <w:pPr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- 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направляет своих представи</w:t>
      </w:r>
      <w:r w:rsidR="00FE74C5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телей для участия в совещаниях</w:t>
      </w:r>
      <w:proofErr w:type="gramStart"/>
      <w:r w:rsidR="00FE74C5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,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к</w:t>
      </w:r>
      <w:proofErr w:type="gramEnd"/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онференциях и семинарах, проводимых территориальными органами федеральных органов исполнительной власти, исполнительными органами государственной власти области, органами местного самоуправления муниципальных образований области, научными и иными учреждениями.</w:t>
      </w:r>
    </w:p>
    <w:p w:rsidR="001F26AC" w:rsidRPr="004B7C05" w:rsidRDefault="001F26AC" w:rsidP="00343799">
      <w:pPr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</w:p>
    <w:p w:rsidR="001F26AC" w:rsidRPr="004B7C05" w:rsidRDefault="001F26AC" w:rsidP="00343799">
      <w:pPr>
        <w:jc w:val="center"/>
        <w:rPr>
          <w:rStyle w:val="a7"/>
          <w:rFonts w:ascii="Times New Roman" w:hAnsi="Times New Roman" w:cs="Times New Roman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i w:val="0"/>
          <w:color w:val="auto"/>
          <w:sz w:val="27"/>
          <w:szCs w:val="27"/>
          <w:lang w:val="ru-RU"/>
        </w:rPr>
        <w:t>Глава 3. ОРГАНИЗАЦИЯ ДЕЯТЕЛЬНОСТИ СОВЕТА</w:t>
      </w:r>
    </w:p>
    <w:p w:rsidR="00FE74C5" w:rsidRPr="004B7C05" w:rsidRDefault="00FC7A5B" w:rsidP="00343799">
      <w:pPr>
        <w:ind w:firstLine="708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5. 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В состав Совета входят председатель, заместительпредседателя, </w:t>
      </w:r>
      <w:r w:rsidR="006F3B11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секретарь и 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члены.</w:t>
      </w:r>
      <w:r w:rsidR="006F3B11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 Состав Совета утверждается постановлением администрации муниципального района.</w:t>
      </w:r>
    </w:p>
    <w:p w:rsidR="001F26AC" w:rsidRPr="004B7C05" w:rsidRDefault="00FC7A5B" w:rsidP="00343799">
      <w:pPr>
        <w:ind w:firstLine="708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6. 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Совет действует на общественных началах.</w:t>
      </w:r>
    </w:p>
    <w:p w:rsidR="00FE74C5" w:rsidRPr="004B7C05" w:rsidRDefault="00FC7A5B" w:rsidP="00343799">
      <w:pPr>
        <w:ind w:firstLine="708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7. 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Председателем Совета является глава муниципального района. Вслучае отсутствия председателя Совета председательствует на заседаниях Совета его заместитель.</w:t>
      </w:r>
    </w:p>
    <w:p w:rsidR="00FE74C5" w:rsidRPr="004B7C05" w:rsidRDefault="00FC7A5B" w:rsidP="00343799">
      <w:pPr>
        <w:ind w:firstLine="708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8. 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Заседания Совета проводятся по мере необходимости и считаются</w:t>
      </w:r>
    </w:p>
    <w:p w:rsidR="001F26AC" w:rsidRPr="004B7C05" w:rsidRDefault="001F26AC" w:rsidP="00343799">
      <w:pPr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правомочными, если на них присутствует более половины членов Совета</w:t>
      </w:r>
      <w:r w:rsidR="004F4AA3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 от установленного числа</w:t>
      </w: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. В случае необходимости</w:t>
      </w:r>
      <w:r w:rsidR="004F4AA3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 по решению председателя Совета могут проводиться </w:t>
      </w: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внеочередные заседания Совета. Повестку дня заседания Совета утверждает председатель Совета.</w:t>
      </w:r>
    </w:p>
    <w:p w:rsidR="001F26AC" w:rsidRPr="004B7C05" w:rsidRDefault="00FC7A5B" w:rsidP="00343799">
      <w:pPr>
        <w:ind w:firstLine="708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9. 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Решения Совета принимают</w:t>
      </w:r>
      <w:r w:rsidR="00FE74C5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ся путем открытого голосования,</w:t>
      </w:r>
      <w:r w:rsidR="004955C8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 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большинством присутствующих на заседании его членов</w:t>
      </w:r>
      <w:r w:rsidR="00343799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 и </w:t>
      </w:r>
      <w:r w:rsidR="004955C8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нося</w:t>
      </w:r>
      <w:r w:rsidR="00343799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т рекомендательный характер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.</w:t>
      </w:r>
    </w:p>
    <w:p w:rsidR="00FE74C5" w:rsidRPr="004B7C05" w:rsidRDefault="00FC7A5B" w:rsidP="00343799">
      <w:pPr>
        <w:ind w:firstLine="708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10. </w:t>
      </w:r>
      <w:r w:rsidR="006F3B11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Засед</w:t>
      </w:r>
      <w:r w:rsidR="00343799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ание Совета оформляется протоколо</w:t>
      </w:r>
      <w:r w:rsidR="006F3B11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м, который</w:t>
      </w:r>
      <w:r w:rsidR="00343799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 подписывае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т</w:t>
      </w:r>
      <w:r w:rsidR="00FE74C5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ся</w:t>
      </w:r>
    </w:p>
    <w:p w:rsidR="001F26AC" w:rsidRPr="004B7C05" w:rsidRDefault="001F26AC" w:rsidP="00343799">
      <w:pPr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председателем Совета или председа</w:t>
      </w:r>
      <w:r w:rsidR="00343799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тельствующим на заседании</w:t>
      </w: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.</w:t>
      </w:r>
    </w:p>
    <w:p w:rsidR="00FC7A5B" w:rsidRPr="004B7C05" w:rsidRDefault="00FC7A5B" w:rsidP="00343799">
      <w:pPr>
        <w:ind w:firstLine="708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11. 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Материалы к очередному заседа</w:t>
      </w:r>
      <w:r w:rsidR="00FE74C5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нию Совета могут размешаться на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официальном </w:t>
      </w:r>
      <w:proofErr w:type="gramStart"/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сайте</w:t>
      </w:r>
      <w:proofErr w:type="gramEnd"/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 муниципального района.</w:t>
      </w:r>
    </w:p>
    <w:p w:rsidR="00605B9A" w:rsidRPr="004B7C05" w:rsidRDefault="00FC7A5B" w:rsidP="00343799">
      <w:pPr>
        <w:ind w:firstLine="708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12. </w:t>
      </w:r>
      <w:r w:rsidR="001F26AC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Секретарь Совета осуществляет подготовку материалов кзаседаниям Совета; оповещение членов Совета о времени и месте проведения заседаний; ведение, </w:t>
      </w:r>
      <w:r w:rsidR="001F26AC" w:rsidRPr="004B7C05">
        <w:rPr>
          <w:rFonts w:ascii="Times New Roman" w:hAnsi="Times New Roman" w:cs="Times New Roman"/>
          <w:sz w:val="27"/>
          <w:szCs w:val="27"/>
          <w:lang w:val="ru-RU"/>
        </w:rPr>
        <w:t>оформление и хранение протоколов заседаний Совета</w:t>
      </w:r>
      <w:r w:rsidR="007478BE" w:rsidRPr="004B7C0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80A8B" w:rsidRDefault="00680A8B" w:rsidP="00680A8B">
      <w:pPr>
        <w:spacing w:line="216" w:lineRule="auto"/>
        <w:ind w:right="72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</w:p>
    <w:p w:rsidR="00680A8B" w:rsidRPr="004B7C05" w:rsidRDefault="00680A8B" w:rsidP="00680A8B">
      <w:pPr>
        <w:spacing w:line="216" w:lineRule="auto"/>
        <w:ind w:right="72"/>
        <w:jc w:val="right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lastRenderedPageBreak/>
        <w:t>Приложение</w:t>
      </w:r>
      <w:r w:rsidR="004955C8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  </w:t>
      </w: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2</w:t>
      </w:r>
    </w:p>
    <w:p w:rsidR="00680A8B" w:rsidRPr="004B7C05" w:rsidRDefault="00680A8B" w:rsidP="00680A8B">
      <w:pPr>
        <w:spacing w:line="216" w:lineRule="auto"/>
        <w:ind w:right="72"/>
        <w:jc w:val="right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УТВЕРЖДЕН</w:t>
      </w:r>
    </w:p>
    <w:p w:rsidR="00680A8B" w:rsidRPr="004B7C05" w:rsidRDefault="00680A8B" w:rsidP="00680A8B">
      <w:pPr>
        <w:spacing w:line="216" w:lineRule="auto"/>
        <w:ind w:right="72"/>
        <w:jc w:val="right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постановлением главы</w:t>
      </w:r>
    </w:p>
    <w:p w:rsidR="00680A8B" w:rsidRPr="004B7C05" w:rsidRDefault="00680A8B" w:rsidP="00680A8B">
      <w:pPr>
        <w:spacing w:line="216" w:lineRule="auto"/>
        <w:ind w:right="72"/>
        <w:jc w:val="right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муниципального района</w:t>
      </w:r>
    </w:p>
    <w:p w:rsidR="00680A8B" w:rsidRPr="004B7C05" w:rsidRDefault="00C92C70" w:rsidP="00680A8B">
      <w:pPr>
        <w:spacing w:line="216" w:lineRule="auto"/>
        <w:ind w:right="72"/>
        <w:jc w:val="right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  <w:r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от  15 </w:t>
      </w:r>
      <w:r w:rsidR="00680A8B" w:rsidRPr="004B7C05"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 xml:space="preserve"> марта 2019 года №</w:t>
      </w:r>
      <w:r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  <w:t>78</w:t>
      </w:r>
    </w:p>
    <w:p w:rsidR="00680A8B" w:rsidRPr="004B7C05" w:rsidRDefault="00680A8B" w:rsidP="00680A8B">
      <w:pPr>
        <w:spacing w:line="216" w:lineRule="auto"/>
        <w:ind w:right="72"/>
        <w:jc w:val="center"/>
        <w:rPr>
          <w:rStyle w:val="a7"/>
          <w:rFonts w:ascii="Times New Roman" w:hAnsi="Times New Roman" w:cs="Times New Roman"/>
          <w:b w:val="0"/>
          <w:i w:val="0"/>
          <w:color w:val="auto"/>
          <w:sz w:val="27"/>
          <w:szCs w:val="27"/>
          <w:lang w:val="ru-RU"/>
        </w:rPr>
      </w:pPr>
    </w:p>
    <w:p w:rsidR="00680A8B" w:rsidRPr="004B7C05" w:rsidRDefault="00B559B2" w:rsidP="00680A8B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B559B2">
        <w:rPr>
          <w:rStyle w:val="a3"/>
          <w:i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left:0;text-align:left;margin-left:-9.75pt;margin-top:893.25pt;width:879.9pt;height:3.55pt;z-index:-251658240;mso-position-horizontal-relative:page;mso-position-vertical-relative:page" fillcolor="#e5e5ec" stroked="f">
            <v:textbox style="mso-next-textbox:#_x0000_s0">
              <w:txbxContent>
                <w:p w:rsidR="00680A8B" w:rsidRDefault="00680A8B" w:rsidP="00680A8B"/>
              </w:txbxContent>
            </v:textbox>
            <w10:wrap anchorx="page" anchory="page"/>
          </v:shape>
        </w:pict>
      </w:r>
      <w:r w:rsidR="00680A8B" w:rsidRPr="004B7C05">
        <w:rPr>
          <w:rFonts w:ascii="Times New Roman" w:hAnsi="Times New Roman" w:cs="Times New Roman"/>
          <w:b/>
          <w:sz w:val="27"/>
          <w:szCs w:val="27"/>
          <w:lang w:val="ru-RU"/>
        </w:rPr>
        <w:t>Состав межведомственного совета</w:t>
      </w:r>
    </w:p>
    <w:p w:rsidR="00680A8B" w:rsidRPr="004B7C05" w:rsidRDefault="00680A8B" w:rsidP="00680A8B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4B7C05">
        <w:rPr>
          <w:rFonts w:ascii="Times New Roman" w:hAnsi="Times New Roman" w:cs="Times New Roman"/>
          <w:b/>
          <w:sz w:val="27"/>
          <w:szCs w:val="27"/>
          <w:lang w:val="ru-RU"/>
        </w:rPr>
        <w:t>по защите прав потребителей</w:t>
      </w:r>
    </w:p>
    <w:p w:rsidR="00680A8B" w:rsidRPr="004B7C05" w:rsidRDefault="00680A8B" w:rsidP="00680A8B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4B7C05">
        <w:rPr>
          <w:rFonts w:ascii="Times New Roman" w:hAnsi="Times New Roman" w:cs="Times New Roman"/>
          <w:b/>
          <w:sz w:val="27"/>
          <w:szCs w:val="27"/>
          <w:lang w:val="ru-RU"/>
        </w:rPr>
        <w:t>при главе Галичского муниципального района</w:t>
      </w:r>
    </w:p>
    <w:p w:rsidR="00680A8B" w:rsidRPr="004B7C05" w:rsidRDefault="00680A8B" w:rsidP="00680A8B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tbl>
      <w:tblPr>
        <w:tblStyle w:val="a8"/>
        <w:tblpPr w:leftFromText="180" w:rightFromText="180" w:vertAnchor="text" w:horzAnchor="margin" w:tblpX="-601" w:tblpY="4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181"/>
        <w:gridCol w:w="1463"/>
        <w:gridCol w:w="5670"/>
      </w:tblGrid>
      <w:tr w:rsidR="00680A8B" w:rsidRPr="004B7C05" w:rsidTr="00C57DB0">
        <w:trPr>
          <w:trHeight w:val="434"/>
        </w:trPr>
        <w:tc>
          <w:tcPr>
            <w:tcW w:w="3181" w:type="dxa"/>
            <w:shd w:val="clear" w:color="auto" w:fill="FFFFFF" w:themeFill="background1"/>
          </w:tcPr>
          <w:p w:rsidR="00680A8B" w:rsidRPr="004B7C05" w:rsidRDefault="00680A8B" w:rsidP="00680A8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Потехин</w:t>
            </w:r>
          </w:p>
          <w:p w:rsidR="00680A8B" w:rsidRPr="004B7C05" w:rsidRDefault="00680A8B" w:rsidP="00680A8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Александр Николаевич</w:t>
            </w:r>
          </w:p>
        </w:tc>
        <w:tc>
          <w:tcPr>
            <w:tcW w:w="1463" w:type="dxa"/>
            <w:shd w:val="clear" w:color="auto" w:fill="FFFFFF" w:themeFill="background1"/>
          </w:tcPr>
          <w:p w:rsidR="00680A8B" w:rsidRPr="004B7C05" w:rsidRDefault="00680A8B" w:rsidP="003076B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</w:p>
        </w:tc>
        <w:tc>
          <w:tcPr>
            <w:tcW w:w="5670" w:type="dxa"/>
            <w:shd w:val="clear" w:color="auto" w:fill="FFFFFF" w:themeFill="background1"/>
          </w:tcPr>
          <w:p w:rsidR="00680A8B" w:rsidRPr="004B7C05" w:rsidRDefault="00680A8B" w:rsidP="00680A8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глава муниципального района, председатель Совета</w:t>
            </w:r>
          </w:p>
          <w:p w:rsidR="00680A8B" w:rsidRPr="004B7C05" w:rsidRDefault="00680A8B" w:rsidP="00680A8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680A8B" w:rsidRPr="00F553FE" w:rsidTr="00C57DB0">
        <w:trPr>
          <w:trHeight w:val="984"/>
        </w:trPr>
        <w:tc>
          <w:tcPr>
            <w:tcW w:w="3181" w:type="dxa"/>
            <w:shd w:val="clear" w:color="auto" w:fill="FFFFFF" w:themeFill="background1"/>
          </w:tcPr>
          <w:p w:rsidR="00F553FE" w:rsidRDefault="00F553FE" w:rsidP="00680A8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</w:t>
            </w:r>
          </w:p>
          <w:p w:rsidR="00680A8B" w:rsidRPr="00F553FE" w:rsidRDefault="00F553FE" w:rsidP="00F553F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 w:rsidRPr="00F553FE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1463" w:type="dxa"/>
            <w:shd w:val="clear" w:color="auto" w:fill="FFFFFF" w:themeFill="background1"/>
          </w:tcPr>
          <w:p w:rsidR="00680A8B" w:rsidRPr="004B7C05" w:rsidRDefault="00680A8B" w:rsidP="003076B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</w:p>
        </w:tc>
        <w:tc>
          <w:tcPr>
            <w:tcW w:w="5670" w:type="dxa"/>
            <w:shd w:val="clear" w:color="auto" w:fill="FFFFFF" w:themeFill="background1"/>
          </w:tcPr>
          <w:p w:rsidR="00680A8B" w:rsidRPr="004B7C05" w:rsidRDefault="00680A8B" w:rsidP="00680A8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заведующий отделом по экономике, природным ресурсам и охране труда</w:t>
            </w:r>
          </w:p>
          <w:p w:rsidR="00680A8B" w:rsidRPr="004B7C05" w:rsidRDefault="00680A8B" w:rsidP="00680A8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680A8B" w:rsidRPr="00F553FE" w:rsidTr="00C57DB0">
        <w:trPr>
          <w:trHeight w:val="984"/>
        </w:trPr>
        <w:tc>
          <w:tcPr>
            <w:tcW w:w="3181" w:type="dxa"/>
            <w:shd w:val="clear" w:color="auto" w:fill="FFFFFF" w:themeFill="background1"/>
          </w:tcPr>
          <w:p w:rsidR="00F553FE" w:rsidRDefault="00F553FE" w:rsidP="00680A8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_____________________</w:t>
            </w:r>
          </w:p>
          <w:p w:rsidR="00680A8B" w:rsidRPr="00F553FE" w:rsidRDefault="00F553FE" w:rsidP="00F553F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 w:rsidRPr="00F553FE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1463" w:type="dxa"/>
            <w:shd w:val="clear" w:color="auto" w:fill="FFFFFF" w:themeFill="background1"/>
          </w:tcPr>
          <w:p w:rsidR="00680A8B" w:rsidRPr="004B7C05" w:rsidRDefault="00680A8B" w:rsidP="003076B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</w:p>
        </w:tc>
        <w:tc>
          <w:tcPr>
            <w:tcW w:w="5670" w:type="dxa"/>
            <w:shd w:val="clear" w:color="auto" w:fill="FFFFFF" w:themeFill="background1"/>
          </w:tcPr>
          <w:p w:rsidR="00680A8B" w:rsidRPr="004B7C05" w:rsidRDefault="00680A8B" w:rsidP="00680A8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главный специалист отдела по экономике, природным ресурсам и охране труда</w:t>
            </w:r>
          </w:p>
        </w:tc>
      </w:tr>
    </w:tbl>
    <w:p w:rsidR="00680A8B" w:rsidRPr="004B7C05" w:rsidRDefault="00680A8B" w:rsidP="00680A8B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680A8B" w:rsidRPr="004B7C05" w:rsidRDefault="00680A8B" w:rsidP="00680A8B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4B7C05">
        <w:rPr>
          <w:rFonts w:ascii="Times New Roman" w:hAnsi="Times New Roman" w:cs="Times New Roman"/>
          <w:b/>
          <w:sz w:val="27"/>
          <w:szCs w:val="27"/>
          <w:lang w:val="ru-RU"/>
        </w:rPr>
        <w:t>Члены Совета:</w:t>
      </w:r>
      <w:bookmarkStart w:id="0" w:name="_GoBack"/>
      <w:bookmarkEnd w:id="0"/>
    </w:p>
    <w:tbl>
      <w:tblPr>
        <w:tblStyle w:val="a8"/>
        <w:tblpPr w:leftFromText="180" w:rightFromText="180" w:vertAnchor="text" w:horzAnchor="margin" w:tblpX="-601" w:tblpY="8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6"/>
        <w:gridCol w:w="1578"/>
        <w:gridCol w:w="5670"/>
      </w:tblGrid>
      <w:tr w:rsidR="00680A8B" w:rsidRPr="00F553FE" w:rsidTr="005961F2">
        <w:trPr>
          <w:trHeight w:val="1114"/>
        </w:trPr>
        <w:tc>
          <w:tcPr>
            <w:tcW w:w="3066" w:type="dxa"/>
          </w:tcPr>
          <w:p w:rsidR="00F553FE" w:rsidRDefault="00F553FE" w:rsidP="00680A8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____________________</w:t>
            </w:r>
          </w:p>
          <w:p w:rsidR="00680A8B" w:rsidRPr="00F553FE" w:rsidRDefault="00F553FE" w:rsidP="00F553F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 w:rsidRPr="00F553FE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1578" w:type="dxa"/>
          </w:tcPr>
          <w:p w:rsidR="00680A8B" w:rsidRPr="004B7C05" w:rsidRDefault="00680A8B" w:rsidP="003076B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:rsidR="00680A8B" w:rsidRPr="004B7C05" w:rsidRDefault="00680A8B" w:rsidP="003076B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</w:p>
        </w:tc>
        <w:tc>
          <w:tcPr>
            <w:tcW w:w="5670" w:type="dxa"/>
          </w:tcPr>
          <w:p w:rsidR="00680A8B" w:rsidRPr="004B7C05" w:rsidRDefault="00680A8B" w:rsidP="00680A8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заместитель заведующего общим отделом, юрист администрации Галичского муниципального района</w:t>
            </w:r>
          </w:p>
          <w:p w:rsidR="00680A8B" w:rsidRPr="004B7C05" w:rsidRDefault="00680A8B" w:rsidP="00680A8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680A8B" w:rsidRPr="00F553FE" w:rsidTr="005961F2">
        <w:trPr>
          <w:trHeight w:val="1142"/>
        </w:trPr>
        <w:tc>
          <w:tcPr>
            <w:tcW w:w="3066" w:type="dxa"/>
          </w:tcPr>
          <w:p w:rsidR="00F553FE" w:rsidRDefault="00F553FE" w:rsidP="004955C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____________________</w:t>
            </w:r>
          </w:p>
          <w:p w:rsidR="00680A8B" w:rsidRPr="00F553FE" w:rsidRDefault="00F553FE" w:rsidP="00F553F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 w:rsidRPr="00F553FE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1578" w:type="dxa"/>
          </w:tcPr>
          <w:p w:rsidR="00680A8B" w:rsidRPr="004B7C05" w:rsidRDefault="00680A8B" w:rsidP="003076B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:rsidR="00680A8B" w:rsidRPr="004B7C05" w:rsidRDefault="00680A8B" w:rsidP="003076B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</w:p>
        </w:tc>
        <w:tc>
          <w:tcPr>
            <w:tcW w:w="5670" w:type="dxa"/>
          </w:tcPr>
          <w:p w:rsidR="00680A8B" w:rsidRPr="004B7C05" w:rsidRDefault="00680A8B" w:rsidP="00680A8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специалист–эксперт территориального отдела управления </w:t>
            </w:r>
            <w:proofErr w:type="spellStart"/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Роспотребнадзора</w:t>
            </w:r>
            <w:proofErr w:type="spellEnd"/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по Костромской области в Галичскомрайон</w:t>
            </w:r>
            <w:proofErr w:type="gramStart"/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е(</w:t>
            </w:r>
            <w:proofErr w:type="gramEnd"/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 согласованию)</w:t>
            </w:r>
          </w:p>
        </w:tc>
      </w:tr>
      <w:tr w:rsidR="00680A8B" w:rsidRPr="00F553FE" w:rsidTr="005961F2">
        <w:trPr>
          <w:trHeight w:val="917"/>
        </w:trPr>
        <w:tc>
          <w:tcPr>
            <w:tcW w:w="3066" w:type="dxa"/>
          </w:tcPr>
          <w:p w:rsidR="00F553FE" w:rsidRDefault="00F553FE" w:rsidP="00680A8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____________________</w:t>
            </w:r>
            <w:r w:rsidR="004955C8"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</w:p>
          <w:p w:rsidR="00680A8B" w:rsidRPr="00F553FE" w:rsidRDefault="00F553FE" w:rsidP="00F553F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 w:rsidRPr="00F553FE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1578" w:type="dxa"/>
          </w:tcPr>
          <w:p w:rsidR="00680A8B" w:rsidRPr="004B7C05" w:rsidRDefault="00680A8B" w:rsidP="003076B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:rsidR="00680A8B" w:rsidRPr="004B7C05" w:rsidRDefault="00680A8B" w:rsidP="003076B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</w:p>
        </w:tc>
        <w:tc>
          <w:tcPr>
            <w:tcW w:w="5670" w:type="dxa"/>
          </w:tcPr>
          <w:p w:rsidR="00680A8B" w:rsidRPr="004B7C05" w:rsidRDefault="004955C8" w:rsidP="004955C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глава </w:t>
            </w:r>
            <w:proofErr w:type="spellStart"/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Степановского</w:t>
            </w:r>
            <w:proofErr w:type="spellEnd"/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сельского поселения (по согласованию)</w:t>
            </w:r>
          </w:p>
        </w:tc>
      </w:tr>
      <w:tr w:rsidR="004955C8" w:rsidRPr="00F553FE" w:rsidTr="005961F2">
        <w:trPr>
          <w:trHeight w:val="922"/>
        </w:trPr>
        <w:tc>
          <w:tcPr>
            <w:tcW w:w="3066" w:type="dxa"/>
          </w:tcPr>
          <w:p w:rsidR="00F553FE" w:rsidRDefault="00F553FE" w:rsidP="004955C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____________________</w:t>
            </w:r>
          </w:p>
          <w:p w:rsidR="004955C8" w:rsidRPr="00F553FE" w:rsidRDefault="00F553FE" w:rsidP="00F553F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 w:rsidRPr="00F553FE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1578" w:type="dxa"/>
          </w:tcPr>
          <w:p w:rsidR="004955C8" w:rsidRPr="004B7C05" w:rsidRDefault="004955C8" w:rsidP="004955C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:rsidR="004955C8" w:rsidRPr="004B7C05" w:rsidRDefault="004955C8" w:rsidP="004955C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</w:p>
        </w:tc>
        <w:tc>
          <w:tcPr>
            <w:tcW w:w="5670" w:type="dxa"/>
          </w:tcPr>
          <w:p w:rsidR="004955C8" w:rsidRPr="004B7C05" w:rsidRDefault="004955C8" w:rsidP="004955C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временно </w:t>
            </w:r>
            <w:proofErr w:type="gramStart"/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исполняющий</w:t>
            </w:r>
            <w:proofErr w:type="gramEnd"/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обязанности начальника МО МВД России «Галичский»</w:t>
            </w:r>
          </w:p>
        </w:tc>
      </w:tr>
      <w:tr w:rsidR="00680A8B" w:rsidRPr="00F553FE" w:rsidTr="005961F2">
        <w:trPr>
          <w:trHeight w:val="825"/>
        </w:trPr>
        <w:tc>
          <w:tcPr>
            <w:tcW w:w="3066" w:type="dxa"/>
          </w:tcPr>
          <w:p w:rsidR="00F553FE" w:rsidRDefault="00F553FE" w:rsidP="004955C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____________________</w:t>
            </w:r>
          </w:p>
          <w:p w:rsidR="00680A8B" w:rsidRPr="00F553FE" w:rsidRDefault="00F553FE" w:rsidP="00F553F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 w:rsidRPr="00F553FE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1578" w:type="dxa"/>
          </w:tcPr>
          <w:p w:rsidR="00680A8B" w:rsidRPr="004B7C05" w:rsidRDefault="00680A8B" w:rsidP="003076B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:rsidR="00680A8B" w:rsidRPr="004B7C05" w:rsidRDefault="00680A8B" w:rsidP="003076B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</w:p>
        </w:tc>
        <w:tc>
          <w:tcPr>
            <w:tcW w:w="5670" w:type="dxa"/>
          </w:tcPr>
          <w:p w:rsidR="004955C8" w:rsidRDefault="004955C8" w:rsidP="004955C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заведующий отделом архитектуры строительства и жилищно-коммунального хозяйства</w:t>
            </w:r>
          </w:p>
          <w:p w:rsidR="00680A8B" w:rsidRPr="004B7C05" w:rsidRDefault="00680A8B" w:rsidP="004955C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680A8B" w:rsidRPr="00F553FE" w:rsidTr="005961F2">
        <w:trPr>
          <w:trHeight w:val="1104"/>
        </w:trPr>
        <w:tc>
          <w:tcPr>
            <w:tcW w:w="3066" w:type="dxa"/>
          </w:tcPr>
          <w:p w:rsidR="00F553FE" w:rsidRDefault="00F553FE" w:rsidP="004955C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____________________</w:t>
            </w:r>
          </w:p>
          <w:p w:rsidR="00680A8B" w:rsidRPr="00F553FE" w:rsidRDefault="00F553FE" w:rsidP="00F553F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 w:rsidRPr="00F553FE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1578" w:type="dxa"/>
          </w:tcPr>
          <w:p w:rsidR="00680A8B" w:rsidRPr="004B7C05" w:rsidRDefault="00680A8B" w:rsidP="003076B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:rsidR="00680A8B" w:rsidRPr="004B7C05" w:rsidRDefault="00680A8B" w:rsidP="003076B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</w:p>
        </w:tc>
        <w:tc>
          <w:tcPr>
            <w:tcW w:w="5670" w:type="dxa"/>
          </w:tcPr>
          <w:p w:rsidR="004955C8" w:rsidRPr="004B7C05" w:rsidRDefault="004955C8" w:rsidP="004955C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B7C0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главный специалист отдела по экономике, природным ресурсам и охране труда</w:t>
            </w:r>
          </w:p>
          <w:p w:rsidR="00680A8B" w:rsidRPr="004B7C05" w:rsidRDefault="00680A8B" w:rsidP="00680A8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</w:tbl>
    <w:p w:rsidR="00476ED3" w:rsidRPr="00C2348A" w:rsidRDefault="00476ED3" w:rsidP="00C2348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76ED3" w:rsidRPr="00C2348A" w:rsidSect="0017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9FE"/>
    <w:multiLevelType w:val="hybridMultilevel"/>
    <w:tmpl w:val="AB00B84C"/>
    <w:lvl w:ilvl="0" w:tplc="CB6A5E6C">
      <w:start w:val="3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5F366C"/>
    <w:multiLevelType w:val="hybridMultilevel"/>
    <w:tmpl w:val="7A405898"/>
    <w:lvl w:ilvl="0" w:tplc="4EDA649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A4158F4"/>
    <w:multiLevelType w:val="multilevel"/>
    <w:tmpl w:val="C68A23A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494A4E"/>
        <w:spacing w:val="11"/>
        <w:w w:val="100"/>
        <w:sz w:val="17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4B6BCE"/>
    <w:multiLevelType w:val="multilevel"/>
    <w:tmpl w:val="D3ECAD66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auto"/>
        <w:spacing w:val="17"/>
        <w:w w:val="100"/>
        <w:sz w:val="17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1E4D71"/>
    <w:multiLevelType w:val="hybridMultilevel"/>
    <w:tmpl w:val="943C5FF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F3109"/>
    <w:multiLevelType w:val="hybridMultilevel"/>
    <w:tmpl w:val="3F66B702"/>
    <w:lvl w:ilvl="0" w:tplc="3A986C3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437FC0"/>
    <w:multiLevelType w:val="hybridMultilevel"/>
    <w:tmpl w:val="DDD499FC"/>
    <w:lvl w:ilvl="0" w:tplc="8B42EB34">
      <w:start w:val="2"/>
      <w:numFmt w:val="decimal"/>
      <w:lvlText w:val="%1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A70BA9"/>
    <w:multiLevelType w:val="multilevel"/>
    <w:tmpl w:val="F9865274"/>
    <w:lvl w:ilvl="0">
      <w:start w:val="5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5"/>
        <w:w w:val="100"/>
        <w:sz w:val="17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B50FD6"/>
    <w:multiLevelType w:val="hybridMultilevel"/>
    <w:tmpl w:val="D45C559A"/>
    <w:lvl w:ilvl="0" w:tplc="6F2ED91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87011"/>
    <w:multiLevelType w:val="hybridMultilevel"/>
    <w:tmpl w:val="A394FA94"/>
    <w:lvl w:ilvl="0" w:tplc="BF107A44">
      <w:start w:val="1"/>
      <w:numFmt w:val="decimal"/>
      <w:lvlText w:val="%1."/>
      <w:lvlJc w:val="left"/>
      <w:pPr>
        <w:ind w:left="1068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DDC11DA"/>
    <w:multiLevelType w:val="multilevel"/>
    <w:tmpl w:val="24100256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Lucida Console" w:hAnsi="Lucida Console"/>
        <w:strike w:val="0"/>
        <w:color w:val="494A4E"/>
        <w:spacing w:val="-10"/>
        <w:w w:val="100"/>
        <w:sz w:val="17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543E10"/>
    <w:multiLevelType w:val="hybridMultilevel"/>
    <w:tmpl w:val="05305F54"/>
    <w:lvl w:ilvl="0" w:tplc="7A826B62">
      <w:start w:val="3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A0D4C31"/>
    <w:multiLevelType w:val="hybridMultilevel"/>
    <w:tmpl w:val="F7FC09DE"/>
    <w:lvl w:ilvl="0" w:tplc="3438A56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950A26"/>
    <w:multiLevelType w:val="hybridMultilevel"/>
    <w:tmpl w:val="CBBC6A58"/>
    <w:lvl w:ilvl="0" w:tplc="0C3C9544">
      <w:start w:val="4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151CB"/>
    <w:multiLevelType w:val="hybridMultilevel"/>
    <w:tmpl w:val="80DC19EE"/>
    <w:lvl w:ilvl="0" w:tplc="1D0EED7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D17BA"/>
    <w:multiLevelType w:val="multilevel"/>
    <w:tmpl w:val="FB3E41FA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494A4E"/>
        <w:spacing w:val="6"/>
        <w:w w:val="100"/>
        <w:sz w:val="17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0272E2"/>
    <w:multiLevelType w:val="hybridMultilevel"/>
    <w:tmpl w:val="0D803CFC"/>
    <w:lvl w:ilvl="0" w:tplc="F5CE650C">
      <w:start w:val="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5"/>
  </w:num>
  <w:num w:numId="5">
    <w:abstractNumId w:val="9"/>
  </w:num>
  <w:num w:numId="6">
    <w:abstractNumId w:val="14"/>
  </w:num>
  <w:num w:numId="7">
    <w:abstractNumId w:val="5"/>
  </w:num>
  <w:num w:numId="8">
    <w:abstractNumId w:val="6"/>
  </w:num>
  <w:num w:numId="9">
    <w:abstractNumId w:val="16"/>
  </w:num>
  <w:num w:numId="10">
    <w:abstractNumId w:val="11"/>
  </w:num>
  <w:num w:numId="11">
    <w:abstractNumId w:val="0"/>
  </w:num>
  <w:num w:numId="12">
    <w:abstractNumId w:val="13"/>
  </w:num>
  <w:num w:numId="13">
    <w:abstractNumId w:val="8"/>
  </w:num>
  <w:num w:numId="14">
    <w:abstractNumId w:val="7"/>
  </w:num>
  <w:num w:numId="15">
    <w:abstractNumId w:val="12"/>
  </w:num>
  <w:num w:numId="16">
    <w:abstractNumId w:val="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57D8"/>
    <w:rsid w:val="00103FE6"/>
    <w:rsid w:val="00111E95"/>
    <w:rsid w:val="0017148F"/>
    <w:rsid w:val="00187CC2"/>
    <w:rsid w:val="00196A0F"/>
    <w:rsid w:val="001C3D96"/>
    <w:rsid w:val="001C5A0C"/>
    <w:rsid w:val="001F26AC"/>
    <w:rsid w:val="002103C4"/>
    <w:rsid w:val="00225583"/>
    <w:rsid w:val="00263CB2"/>
    <w:rsid w:val="003076BA"/>
    <w:rsid w:val="0032329F"/>
    <w:rsid w:val="00343799"/>
    <w:rsid w:val="003655D0"/>
    <w:rsid w:val="003B5685"/>
    <w:rsid w:val="00412FE0"/>
    <w:rsid w:val="00420437"/>
    <w:rsid w:val="0046661D"/>
    <w:rsid w:val="00476ED3"/>
    <w:rsid w:val="004955C8"/>
    <w:rsid w:val="004B7C05"/>
    <w:rsid w:val="004E4F09"/>
    <w:rsid w:val="004F4AA3"/>
    <w:rsid w:val="005057D8"/>
    <w:rsid w:val="005961F2"/>
    <w:rsid w:val="005A66C1"/>
    <w:rsid w:val="005E1ABE"/>
    <w:rsid w:val="00605B9A"/>
    <w:rsid w:val="00634F6F"/>
    <w:rsid w:val="00640363"/>
    <w:rsid w:val="00680A8B"/>
    <w:rsid w:val="006E44B5"/>
    <w:rsid w:val="006E5790"/>
    <w:rsid w:val="006F3B11"/>
    <w:rsid w:val="007478BE"/>
    <w:rsid w:val="0089761E"/>
    <w:rsid w:val="008E24B5"/>
    <w:rsid w:val="008F6AD4"/>
    <w:rsid w:val="009654DF"/>
    <w:rsid w:val="00975177"/>
    <w:rsid w:val="009A755E"/>
    <w:rsid w:val="009C7516"/>
    <w:rsid w:val="00A07DD4"/>
    <w:rsid w:val="00A13BE2"/>
    <w:rsid w:val="00A911ED"/>
    <w:rsid w:val="00AE5A5B"/>
    <w:rsid w:val="00B02C70"/>
    <w:rsid w:val="00B31F4A"/>
    <w:rsid w:val="00B559B2"/>
    <w:rsid w:val="00B6596D"/>
    <w:rsid w:val="00BA297E"/>
    <w:rsid w:val="00BB6F22"/>
    <w:rsid w:val="00BF0110"/>
    <w:rsid w:val="00C2348A"/>
    <w:rsid w:val="00C92C70"/>
    <w:rsid w:val="00D75394"/>
    <w:rsid w:val="00D84A94"/>
    <w:rsid w:val="00DB4829"/>
    <w:rsid w:val="00E536BB"/>
    <w:rsid w:val="00E765F1"/>
    <w:rsid w:val="00E87FCF"/>
    <w:rsid w:val="00F12EB4"/>
    <w:rsid w:val="00F553FE"/>
    <w:rsid w:val="00FC7A5B"/>
    <w:rsid w:val="00FE7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09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E4F0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E4F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F09"/>
    <w:rPr>
      <w:rFonts w:ascii="Tahoma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1C5A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26AC"/>
    <w:rPr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8E2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DA79B-E69F-4E1D-84ED-61DC4DD6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cp:lastPrinted>2019-03-19T10:27:00Z</cp:lastPrinted>
  <dcterms:created xsi:type="dcterms:W3CDTF">2019-03-21T11:43:00Z</dcterms:created>
  <dcterms:modified xsi:type="dcterms:W3CDTF">2019-03-21T11:43:00Z</dcterms:modified>
</cp:coreProperties>
</file>