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B0" w:rsidRPr="00A15EB0" w:rsidRDefault="00A15EB0" w:rsidP="00A15EB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A15EB0">
        <w:rPr>
          <w:b/>
          <w:sz w:val="24"/>
          <w:szCs w:val="24"/>
        </w:rPr>
        <w:t>РОССИЙСКАЯ  ФЕДЕРАЦИЯ</w:t>
      </w:r>
    </w:p>
    <w:p w:rsidR="00A15EB0" w:rsidRDefault="00A15EB0" w:rsidP="00A15EB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A15EB0">
        <w:rPr>
          <w:b/>
          <w:sz w:val="24"/>
          <w:szCs w:val="24"/>
        </w:rPr>
        <w:t>КОСТРОМСКАЯ ОБЛАСТЬ</w:t>
      </w:r>
    </w:p>
    <w:p w:rsidR="00A15EB0" w:rsidRPr="00A15EB0" w:rsidRDefault="00A15EB0" w:rsidP="00A15EB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ГАЛИЧСКИЙ</w:t>
      </w:r>
      <w:r w:rsidRPr="00A15EB0">
        <w:rPr>
          <w:b/>
          <w:sz w:val="24"/>
          <w:szCs w:val="24"/>
        </w:rPr>
        <w:t xml:space="preserve"> МУН</w:t>
      </w:r>
      <w:r>
        <w:rPr>
          <w:b/>
          <w:sz w:val="24"/>
          <w:szCs w:val="24"/>
        </w:rPr>
        <w:t>ИЦИПАЛЬНЫЙ РАЙОН</w:t>
      </w:r>
    </w:p>
    <w:p w:rsidR="00A15EB0" w:rsidRPr="00A15EB0" w:rsidRDefault="00A15EB0" w:rsidP="00A15EB0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A15EB0" w:rsidRDefault="00A15EB0" w:rsidP="00A15EB0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5E2907">
        <w:rPr>
          <w:rFonts w:eastAsia="Times New Roman"/>
          <w:b/>
          <w:sz w:val="24"/>
          <w:szCs w:val="24"/>
        </w:rPr>
        <w:object w:dxaOrig="5250" w:dyaOrig="6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 filled="t">
            <v:fill opacity="0" color2="black"/>
            <v:imagedata r:id="rId8" o:title=""/>
          </v:shape>
          <o:OLEObject Type="Embed" ProgID="Microsoft" ShapeID="_x0000_i1025" DrawAspect="Content" ObjectID="_1588572490" r:id="rId9"/>
        </w:object>
      </w:r>
    </w:p>
    <w:p w:rsidR="00A15EB0" w:rsidRPr="00A15EB0" w:rsidRDefault="00A15EB0" w:rsidP="00A15EB0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A15EB0" w:rsidRPr="00A15EB0" w:rsidRDefault="00A15EB0" w:rsidP="00A15EB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A15EB0">
        <w:rPr>
          <w:b/>
          <w:sz w:val="24"/>
          <w:szCs w:val="24"/>
        </w:rPr>
        <w:t xml:space="preserve">С О В Е Т   Д Е </w:t>
      </w:r>
      <w:proofErr w:type="gramStart"/>
      <w:r w:rsidRPr="00A15EB0">
        <w:rPr>
          <w:b/>
          <w:sz w:val="24"/>
          <w:szCs w:val="24"/>
        </w:rPr>
        <w:t>П</w:t>
      </w:r>
      <w:proofErr w:type="gramEnd"/>
      <w:r w:rsidRPr="00A15EB0">
        <w:rPr>
          <w:b/>
          <w:sz w:val="24"/>
          <w:szCs w:val="24"/>
        </w:rPr>
        <w:t xml:space="preserve"> У Т А Т О В</w:t>
      </w:r>
    </w:p>
    <w:p w:rsidR="00A15EB0" w:rsidRPr="00A15EB0" w:rsidRDefault="00A15EB0" w:rsidP="00A15EB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A15EB0">
        <w:rPr>
          <w:b/>
          <w:sz w:val="24"/>
          <w:szCs w:val="24"/>
        </w:rPr>
        <w:t>ОРЕХОВСКОГО  СЕЛЬСКОГО  ПОСЕЛЕНИЯ</w:t>
      </w:r>
    </w:p>
    <w:p w:rsidR="00A15EB0" w:rsidRPr="00A15EB0" w:rsidRDefault="00A15EB0" w:rsidP="00A15EB0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A15EB0" w:rsidRPr="00A15EB0" w:rsidRDefault="00A15EB0" w:rsidP="00A15EB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proofErr w:type="gramStart"/>
      <w:r w:rsidRPr="00A15EB0">
        <w:rPr>
          <w:b/>
          <w:sz w:val="24"/>
          <w:szCs w:val="24"/>
        </w:rPr>
        <w:t>Р</w:t>
      </w:r>
      <w:proofErr w:type="gramEnd"/>
      <w:r w:rsidRPr="00A15EB0">
        <w:rPr>
          <w:b/>
          <w:sz w:val="24"/>
          <w:szCs w:val="24"/>
        </w:rPr>
        <w:t xml:space="preserve"> Е Ш Е Н И Е</w:t>
      </w:r>
    </w:p>
    <w:p w:rsidR="00A15EB0" w:rsidRPr="00A15EB0" w:rsidRDefault="00A15EB0" w:rsidP="00A15EB0">
      <w:pPr>
        <w:spacing w:after="0" w:line="240" w:lineRule="auto"/>
        <w:ind w:firstLine="709"/>
        <w:rPr>
          <w:b/>
          <w:sz w:val="24"/>
          <w:szCs w:val="24"/>
        </w:rPr>
      </w:pP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  <w:r w:rsidRPr="00A15EB0">
        <w:rPr>
          <w:sz w:val="24"/>
          <w:szCs w:val="24"/>
        </w:rPr>
        <w:t>От</w:t>
      </w:r>
      <w:r w:rsidRPr="00A15EB0">
        <w:rPr>
          <w:b/>
          <w:sz w:val="24"/>
          <w:szCs w:val="24"/>
        </w:rPr>
        <w:t xml:space="preserve">  </w:t>
      </w:r>
      <w:r w:rsidRPr="00A15EB0">
        <w:rPr>
          <w:sz w:val="24"/>
          <w:szCs w:val="24"/>
        </w:rPr>
        <w:t>29 декабря 2008 года № 108</w:t>
      </w: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  <w:r w:rsidRPr="00A15EB0">
        <w:rPr>
          <w:sz w:val="24"/>
          <w:szCs w:val="24"/>
        </w:rPr>
        <w:t xml:space="preserve">О </w:t>
      </w:r>
      <w:proofErr w:type="gramStart"/>
      <w:r w:rsidRPr="00A15EB0">
        <w:rPr>
          <w:sz w:val="24"/>
          <w:szCs w:val="24"/>
        </w:rPr>
        <w:t>Положении</w:t>
      </w:r>
      <w:proofErr w:type="gramEnd"/>
      <w:r w:rsidRPr="00A15EB0">
        <w:rPr>
          <w:sz w:val="24"/>
          <w:szCs w:val="24"/>
        </w:rPr>
        <w:t xml:space="preserve"> об учете и ведении</w:t>
      </w: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  <w:r w:rsidRPr="00A15EB0">
        <w:rPr>
          <w:sz w:val="24"/>
          <w:szCs w:val="24"/>
        </w:rPr>
        <w:t xml:space="preserve">реестра муниципального имущества </w:t>
      </w: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  <w:proofErr w:type="spellStart"/>
      <w:r w:rsidRPr="00A15EB0">
        <w:rPr>
          <w:sz w:val="24"/>
          <w:szCs w:val="24"/>
        </w:rPr>
        <w:t>Ореховского</w:t>
      </w:r>
      <w:proofErr w:type="spellEnd"/>
      <w:r w:rsidRPr="00A15EB0">
        <w:rPr>
          <w:sz w:val="24"/>
          <w:szCs w:val="24"/>
        </w:rPr>
        <w:t xml:space="preserve"> сельского поселения,</w:t>
      </w: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  <w:proofErr w:type="gramStart"/>
      <w:r w:rsidRPr="00A15EB0">
        <w:rPr>
          <w:sz w:val="24"/>
          <w:szCs w:val="24"/>
        </w:rPr>
        <w:t>содержании</w:t>
      </w:r>
      <w:proofErr w:type="gramEnd"/>
      <w:r w:rsidRPr="00A15EB0">
        <w:rPr>
          <w:sz w:val="24"/>
          <w:szCs w:val="24"/>
        </w:rPr>
        <w:t xml:space="preserve"> муниципального имущества казны</w:t>
      </w: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  <w:proofErr w:type="spellStart"/>
      <w:r w:rsidRPr="00A15EB0">
        <w:rPr>
          <w:sz w:val="24"/>
          <w:szCs w:val="24"/>
        </w:rPr>
        <w:t>Ореховского</w:t>
      </w:r>
      <w:proofErr w:type="spellEnd"/>
      <w:r w:rsidRPr="00A15EB0">
        <w:rPr>
          <w:sz w:val="24"/>
          <w:szCs w:val="24"/>
        </w:rPr>
        <w:t xml:space="preserve"> сельского поселения Галичского</w:t>
      </w: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  <w:r w:rsidRPr="00A15EB0">
        <w:rPr>
          <w:sz w:val="24"/>
          <w:szCs w:val="24"/>
        </w:rPr>
        <w:t>муниципального района Костромской области</w:t>
      </w: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</w:p>
    <w:p w:rsidR="00A15EB0" w:rsidRPr="00A15EB0" w:rsidRDefault="00A15EB0" w:rsidP="00A15EB0">
      <w:pPr>
        <w:spacing w:after="0" w:line="240" w:lineRule="auto"/>
        <w:ind w:firstLine="709"/>
        <w:jc w:val="both"/>
        <w:rPr>
          <w:sz w:val="24"/>
          <w:szCs w:val="24"/>
        </w:rPr>
      </w:pPr>
      <w:r w:rsidRPr="00A15EB0">
        <w:rPr>
          <w:sz w:val="24"/>
          <w:szCs w:val="24"/>
        </w:rPr>
        <w:t xml:space="preserve">      В целях совершенствования учета муниципального имущества </w:t>
      </w:r>
      <w:proofErr w:type="spellStart"/>
      <w:r w:rsidRPr="00A15EB0">
        <w:rPr>
          <w:sz w:val="24"/>
          <w:szCs w:val="24"/>
        </w:rPr>
        <w:t>Ореховского</w:t>
      </w:r>
      <w:proofErr w:type="spellEnd"/>
      <w:r w:rsidRPr="00A15EB0">
        <w:rPr>
          <w:sz w:val="24"/>
          <w:szCs w:val="24"/>
        </w:rPr>
        <w:t xml:space="preserve"> сельского </w:t>
      </w:r>
      <w:proofErr w:type="spellStart"/>
      <w:r w:rsidRPr="00A15EB0">
        <w:rPr>
          <w:sz w:val="24"/>
          <w:szCs w:val="24"/>
        </w:rPr>
        <w:t>поселения</w:t>
      </w:r>
      <w:proofErr w:type="gramStart"/>
      <w:r w:rsidRPr="00A15EB0">
        <w:rPr>
          <w:sz w:val="24"/>
          <w:szCs w:val="24"/>
        </w:rPr>
        <w:t>,р</w:t>
      </w:r>
      <w:proofErr w:type="gramEnd"/>
      <w:r w:rsidRPr="00A15EB0">
        <w:rPr>
          <w:sz w:val="24"/>
          <w:szCs w:val="24"/>
        </w:rPr>
        <w:t>уководствуясь</w:t>
      </w:r>
      <w:proofErr w:type="spellEnd"/>
      <w:r w:rsidRPr="00A15EB0">
        <w:rPr>
          <w:sz w:val="24"/>
          <w:szCs w:val="24"/>
        </w:rPr>
        <w:t xml:space="preserve"> Законом Костромской области от 24 апреля 2008 года №301-4-ЗКО «О порядке управления и распоряжения  государственным имуществом Костромской области»,Совет депутатов сельского поселения РЕШИЛ:</w:t>
      </w:r>
    </w:p>
    <w:p w:rsidR="00A15EB0" w:rsidRPr="00A15EB0" w:rsidRDefault="00A15EB0" w:rsidP="00A15EB0">
      <w:pPr>
        <w:spacing w:after="0" w:line="240" w:lineRule="auto"/>
        <w:ind w:firstLine="709"/>
        <w:jc w:val="both"/>
        <w:rPr>
          <w:sz w:val="24"/>
          <w:szCs w:val="24"/>
        </w:rPr>
      </w:pPr>
      <w:r w:rsidRPr="00A15EB0">
        <w:rPr>
          <w:sz w:val="24"/>
          <w:szCs w:val="24"/>
        </w:rPr>
        <w:t xml:space="preserve">      1. Утвердить прилагаемое Положение об учете и ведении реестра муниципального имущества </w:t>
      </w:r>
      <w:proofErr w:type="spellStart"/>
      <w:r w:rsidRPr="00A15EB0">
        <w:rPr>
          <w:sz w:val="24"/>
          <w:szCs w:val="24"/>
        </w:rPr>
        <w:t>Ореховского</w:t>
      </w:r>
      <w:proofErr w:type="spellEnd"/>
      <w:r w:rsidRPr="00A15EB0">
        <w:rPr>
          <w:sz w:val="24"/>
          <w:szCs w:val="24"/>
        </w:rPr>
        <w:t xml:space="preserve"> сельского </w:t>
      </w:r>
      <w:proofErr w:type="spellStart"/>
      <w:r w:rsidRPr="00A15EB0">
        <w:rPr>
          <w:sz w:val="24"/>
          <w:szCs w:val="24"/>
        </w:rPr>
        <w:t>поселения</w:t>
      </w:r>
      <w:proofErr w:type="gramStart"/>
      <w:r w:rsidRPr="00A15EB0">
        <w:rPr>
          <w:sz w:val="24"/>
          <w:szCs w:val="24"/>
        </w:rPr>
        <w:t>,с</w:t>
      </w:r>
      <w:proofErr w:type="gramEnd"/>
      <w:r w:rsidRPr="00A15EB0">
        <w:rPr>
          <w:sz w:val="24"/>
          <w:szCs w:val="24"/>
        </w:rPr>
        <w:t>одержании</w:t>
      </w:r>
      <w:proofErr w:type="spellEnd"/>
      <w:r w:rsidRPr="00A15EB0">
        <w:rPr>
          <w:sz w:val="24"/>
          <w:szCs w:val="24"/>
        </w:rPr>
        <w:t xml:space="preserve"> муниципального имущества казны </w:t>
      </w:r>
      <w:proofErr w:type="spellStart"/>
      <w:r w:rsidRPr="00A15EB0">
        <w:rPr>
          <w:sz w:val="24"/>
          <w:szCs w:val="24"/>
        </w:rPr>
        <w:t>Ореховского</w:t>
      </w:r>
      <w:proofErr w:type="spellEnd"/>
      <w:r w:rsidRPr="00A15EB0">
        <w:rPr>
          <w:sz w:val="24"/>
          <w:szCs w:val="24"/>
        </w:rPr>
        <w:t xml:space="preserve"> сельского поселения Галичского муниципального района Костромской области. </w:t>
      </w:r>
    </w:p>
    <w:p w:rsidR="00A15EB0" w:rsidRPr="00A15EB0" w:rsidRDefault="00A15EB0" w:rsidP="00A15EB0">
      <w:pPr>
        <w:spacing w:after="0" w:line="240" w:lineRule="auto"/>
        <w:ind w:firstLine="709"/>
        <w:jc w:val="both"/>
        <w:rPr>
          <w:sz w:val="24"/>
          <w:szCs w:val="24"/>
        </w:rPr>
      </w:pPr>
      <w:r w:rsidRPr="00A15EB0">
        <w:rPr>
          <w:sz w:val="24"/>
          <w:szCs w:val="24"/>
        </w:rPr>
        <w:t xml:space="preserve">      2. Настоящее постановление опубликовать  в информационном бюллетене «Сельские новости».</w:t>
      </w: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  <w:r w:rsidRPr="00A15EB0">
        <w:rPr>
          <w:sz w:val="24"/>
          <w:szCs w:val="24"/>
        </w:rPr>
        <w:t>Глава администрации</w:t>
      </w: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  <w:r w:rsidRPr="00A15EB0">
        <w:rPr>
          <w:sz w:val="24"/>
          <w:szCs w:val="24"/>
        </w:rPr>
        <w:t xml:space="preserve">сельского поселения:                    </w:t>
      </w:r>
      <w:r w:rsidRPr="00A15EB0">
        <w:rPr>
          <w:sz w:val="24"/>
          <w:szCs w:val="24"/>
        </w:rPr>
        <w:tab/>
      </w:r>
      <w:r w:rsidRPr="00A15EB0">
        <w:rPr>
          <w:sz w:val="24"/>
          <w:szCs w:val="24"/>
        </w:rPr>
        <w:tab/>
      </w:r>
      <w:r w:rsidRPr="00A15EB0">
        <w:rPr>
          <w:sz w:val="24"/>
          <w:szCs w:val="24"/>
        </w:rPr>
        <w:tab/>
      </w:r>
      <w:r w:rsidRPr="00A15EB0">
        <w:rPr>
          <w:sz w:val="24"/>
          <w:szCs w:val="24"/>
        </w:rPr>
        <w:tab/>
      </w:r>
      <w:proofErr w:type="spellStart"/>
      <w:r w:rsidRPr="00A15EB0">
        <w:rPr>
          <w:sz w:val="24"/>
          <w:szCs w:val="24"/>
        </w:rPr>
        <w:t>А.А.Транчуков</w:t>
      </w:r>
      <w:proofErr w:type="spellEnd"/>
    </w:p>
    <w:p w:rsidR="00A15EB0" w:rsidRPr="00A15EB0" w:rsidRDefault="00A15EB0" w:rsidP="00A15EB0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A15EB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</w:p>
    <w:p w:rsidR="00A15EB0" w:rsidRPr="00A15EB0" w:rsidRDefault="00A15EB0" w:rsidP="00A15EB0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A15EB0" w:rsidRPr="00A15EB0" w:rsidRDefault="00A15EB0" w:rsidP="00A15EB0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A15EB0" w:rsidRPr="00A15EB0" w:rsidRDefault="00A15EB0" w:rsidP="00A15EB0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A15EB0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A15EB0" w:rsidRPr="00A15EB0" w:rsidRDefault="00A15EB0" w:rsidP="00A15EB0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5EB0">
        <w:rPr>
          <w:rFonts w:ascii="Times New Roman" w:hAnsi="Times New Roman" w:cs="Times New Roman"/>
          <w:b w:val="0"/>
          <w:sz w:val="24"/>
          <w:szCs w:val="24"/>
        </w:rPr>
        <w:t>к  решению Совета депутатов</w:t>
      </w:r>
    </w:p>
    <w:p w:rsidR="00A15EB0" w:rsidRPr="00A15EB0" w:rsidRDefault="00A15EB0" w:rsidP="00A15EB0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5EB0">
        <w:rPr>
          <w:rFonts w:ascii="Times New Roman" w:hAnsi="Times New Roman" w:cs="Times New Roman"/>
          <w:b w:val="0"/>
          <w:sz w:val="24"/>
          <w:szCs w:val="24"/>
        </w:rPr>
        <w:t xml:space="preserve">      от « 29</w:t>
      </w:r>
      <w:r w:rsidRPr="00A15EB0">
        <w:rPr>
          <w:rFonts w:ascii="Times New Roman" w:hAnsi="Times New Roman" w:cs="Times New Roman"/>
          <w:b w:val="0"/>
          <w:sz w:val="24"/>
          <w:szCs w:val="24"/>
          <w:u w:val="single"/>
        </w:rPr>
        <w:t>»декабря</w:t>
      </w:r>
      <w:r w:rsidRPr="00A15EB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008 г"/>
        </w:smartTagPr>
        <w:r w:rsidRPr="00A15EB0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A15EB0">
        <w:rPr>
          <w:rFonts w:ascii="Times New Roman" w:hAnsi="Times New Roman" w:cs="Times New Roman"/>
          <w:b w:val="0"/>
          <w:sz w:val="24"/>
          <w:szCs w:val="24"/>
        </w:rPr>
        <w:t>. №  108</w:t>
      </w:r>
    </w:p>
    <w:p w:rsidR="00A15EB0" w:rsidRPr="00A15EB0" w:rsidRDefault="00A15EB0" w:rsidP="00A15EB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15EB0" w:rsidRPr="00A15EB0" w:rsidRDefault="00A15EB0" w:rsidP="00A15EB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15EB0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A15EB0" w:rsidRPr="00A15EB0" w:rsidRDefault="00A15EB0" w:rsidP="00A15EB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15EB0">
        <w:rPr>
          <w:rFonts w:ascii="Times New Roman" w:hAnsi="Times New Roman" w:cs="Times New Roman"/>
          <w:b w:val="0"/>
          <w:sz w:val="24"/>
          <w:szCs w:val="24"/>
        </w:rPr>
        <w:t xml:space="preserve">Об учете и ведении реестра муниципального имущества администрации </w:t>
      </w:r>
      <w:proofErr w:type="spellStart"/>
      <w:r w:rsidRPr="00A15EB0">
        <w:rPr>
          <w:rFonts w:ascii="Times New Roman" w:hAnsi="Times New Roman" w:cs="Times New Roman"/>
          <w:b w:val="0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содержания муниципального  имущества казны  </w:t>
      </w:r>
      <w:proofErr w:type="spellStart"/>
      <w:r w:rsidRPr="00A15EB0">
        <w:rPr>
          <w:rFonts w:ascii="Times New Roman" w:hAnsi="Times New Roman" w:cs="Times New Roman"/>
          <w:b w:val="0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Глава 1. Общие положения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 w:rsidRPr="00A15EB0">
        <w:rPr>
          <w:rFonts w:ascii="Times New Roman" w:hAnsi="Times New Roman"/>
          <w:sz w:val="24"/>
          <w:szCs w:val="24"/>
        </w:rPr>
        <w:t xml:space="preserve">Настоящее Положение устанавливает порядок учета и ведения реестра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Галичского муниципального района Костромской области (далее - реестр)</w:t>
      </w:r>
      <w:r w:rsidRPr="00A15E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Законом Костромской области от 24 апреля 2008</w:t>
      </w:r>
      <w:r w:rsidRPr="00A15E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 xml:space="preserve">года № 301-4-ЗКО "О порядке управления и распоряжения государственным имуществом Костромской области", регулирует отношения по организации содержания муниципального имущества  казны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Галичского муниципального района Костромской области</w:t>
      </w:r>
      <w:proofErr w:type="gramEnd"/>
      <w:r w:rsidRPr="00A15EB0">
        <w:rPr>
          <w:rFonts w:ascii="Times New Roman" w:hAnsi="Times New Roman"/>
          <w:sz w:val="24"/>
          <w:szCs w:val="24"/>
        </w:rPr>
        <w:t>, за исключением участков недр, лесов, водных и других природных объектов.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2.</w:t>
      </w:r>
      <w:r w:rsidRPr="00A15E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 xml:space="preserve">Учет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осуществляется посредством ведения реестра на электронных и бумажных носителях</w:t>
      </w:r>
      <w:r w:rsidRPr="00A15EB0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A15EB0">
        <w:rPr>
          <w:rFonts w:ascii="Times New Roman" w:hAnsi="Times New Roman"/>
          <w:sz w:val="24"/>
          <w:szCs w:val="24"/>
        </w:rPr>
        <w:t>Функции по ведению реестра осуществляет администрация сельского поселения 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3. Основными задачами учета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является: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1) обеспечение полного и непрерывного учета муниципального  имущества сельского поселения;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формирование информационной базы данных, содержащей достоверную информацию о составе муниципального имущества сельского поселения,</w:t>
      </w:r>
      <w:r w:rsidRPr="00A15E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>о правообладателях  муниципального  имущества  сельского поселения, его технических, стоимостных и иных характеристиках;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3) повышение эффективности управления и содержания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4. В настоящем Положении под реестром понимается совокупность документов  и</w:t>
      </w:r>
      <w:r w:rsidRPr="00A15EB0">
        <w:rPr>
          <w:rFonts w:ascii="Times New Roman" w:hAnsi="Times New Roman"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 xml:space="preserve">база данных, содержащие сведения об основных характеристиках объектов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EB0">
        <w:rPr>
          <w:rFonts w:ascii="Times New Roman" w:hAnsi="Times New Roman"/>
          <w:sz w:val="24"/>
          <w:szCs w:val="24"/>
        </w:rPr>
        <w:t>свельского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поселения (далее - объекты учета).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5. Объектами учета являются: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1)  недвижимое имущество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поселения, в том числе земельный участок, здание (жилое или нежилое),  сооружение, помещение (жилое или нежилое), незавершенный  строительством  объект,  воздушное или морское судно, судно внутреннего плавания, иные объекты, относящиеся к недвижимому имуществу;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2) движимое имущество, в том числе находящиеся в собственности 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акции (доли) в уставных капиталах хозяйственных обществ.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6. Данные реестра предназначены для принятия управленческих решений администрацией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поселения,  и осуществлением </w:t>
      </w:r>
      <w:proofErr w:type="gramStart"/>
      <w:r w:rsidRPr="00A15EB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15EB0">
        <w:rPr>
          <w:rFonts w:ascii="Times New Roman" w:hAnsi="Times New Roman"/>
          <w:sz w:val="24"/>
          <w:szCs w:val="24"/>
        </w:rPr>
        <w:t xml:space="preserve"> их выполнением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7. Реестр состоит из следующих разделов: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Раздел 1 «Сведения  о недвижимом имуществе, находящемся в муниципальной</w:t>
      </w:r>
      <w:r w:rsidRPr="00A15EB0">
        <w:rPr>
          <w:rFonts w:ascii="Times New Roman" w:hAnsi="Times New Roman"/>
          <w:b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 xml:space="preserve">собственности 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»: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1) сведения  о  земельных участках;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сведения о зданиях, сооружениях, объектах незавершенных строительством;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3) сведения о жилых, нежилых  помещениях;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4) сведения о воздушных  и  морских судах, судах  внутреннего плавания;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5) сведения об ином недвижимом имуществе, отнесенном законодательством  к  недвижимости.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Раздел 2 «Сведения о движимом имуществе  и  иных  правах»: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1) сведения об акциях;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2) сведения о долях (вкладах) в уставных (складочных) капиталах хозяйственных обществ с участием 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3) сведения о транспортных средствах (автомобильные транспортные средства, самоходная техника и иные виды транспортных средств);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4) сведения  об  ином  движимом  имуществе (кроме  транспортных  средств), учитываемом</w:t>
      </w:r>
      <w:r w:rsidRPr="00A15EB0">
        <w:rPr>
          <w:rFonts w:ascii="Times New Roman" w:hAnsi="Times New Roman"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 xml:space="preserve"> как  единый  объект;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5) сведения  о движимом  имуществе, относящемся  к особо </w:t>
      </w:r>
      <w:proofErr w:type="gramStart"/>
      <w:r w:rsidRPr="00A15EB0">
        <w:rPr>
          <w:rFonts w:ascii="Times New Roman" w:hAnsi="Times New Roman"/>
          <w:sz w:val="24"/>
          <w:szCs w:val="24"/>
        </w:rPr>
        <w:t>ценному</w:t>
      </w:r>
      <w:proofErr w:type="gramEnd"/>
      <w:r w:rsidRPr="00A15EB0">
        <w:rPr>
          <w:rFonts w:ascii="Times New Roman" w:hAnsi="Times New Roman"/>
          <w:sz w:val="24"/>
          <w:szCs w:val="24"/>
        </w:rPr>
        <w:t xml:space="preserve">.           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lastRenderedPageBreak/>
        <w:t xml:space="preserve">Раздел 3 «Сведения о лицах, обладающих правами на муниципальное имущество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и сведениями о нем»: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1) сведения  о  правообладателях объектов учета</w:t>
      </w:r>
      <w:r w:rsidRPr="00A15EB0">
        <w:rPr>
          <w:rFonts w:ascii="Times New Roman" w:hAnsi="Times New Roman"/>
          <w:b/>
          <w:sz w:val="24"/>
          <w:szCs w:val="24"/>
        </w:rPr>
        <w:t xml:space="preserve"> - </w:t>
      </w:r>
      <w:r w:rsidRPr="00A15EB0">
        <w:rPr>
          <w:rFonts w:ascii="Times New Roman" w:hAnsi="Times New Roman"/>
          <w:sz w:val="24"/>
          <w:szCs w:val="24"/>
        </w:rPr>
        <w:t>государственных  предприятиях  и учреждениях</w:t>
      </w:r>
      <w:r w:rsidRPr="00A15E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сведения  об акционерных  обществах</w:t>
      </w:r>
      <w:r w:rsidRPr="00A15E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>(эмитентах), держателях реестров акционеров акционерных обществ (регистраторах);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3) сведения о хозяйственных обществах (за исключением сведений об акционерных обществах);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4) сведения об иных лицах, обладающих правами на муниципальное   имущество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 и сведениями о нем.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Неотъемлемой частью реестра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 являются: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1) журнал учета документов, поступивших для учета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в реестре  и  изменениях сведений об объектах учета (далее - журнал учета документов);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журнал учета выписок из реестра (далее - журнал учета выписок);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3) учетные дела, в которые помещаются документы, поступившие для учета 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в реестре и предоставляемые из него, сформированные по признакам отнесения указанного имущества к имуществу, составляющему муниципальную  казну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поселения, или принадлежности правообладателю (далее – учетные дела).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Порядок ведения журнала учета документов, журнала учета выписок и учетных дел устанавливаются администрацией сельского поселения.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Порядок ведения учета на электронных носителях определяется администрацией сельского поселения</w:t>
      </w:r>
      <w:proofErr w:type="gramStart"/>
      <w:r w:rsidRPr="00A15EB0">
        <w:rPr>
          <w:rFonts w:ascii="Times New Roman" w:hAnsi="Times New Roman"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>.</w:t>
      </w:r>
      <w:proofErr w:type="gramEnd"/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8. Документом, подтверждающим факт учета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в реестре, является выписка из реестра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9.  Муниципальное имущество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подлежит государственной регистрации в порядке, установленном действующим законодательством.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10. Собственником реестра является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Ореховское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сельское поселение</w:t>
      </w:r>
      <w:proofErr w:type="gramStart"/>
      <w:r w:rsidRPr="00A15EB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15EB0">
        <w:rPr>
          <w:rFonts w:ascii="Times New Roman" w:hAnsi="Times New Roman"/>
          <w:sz w:val="24"/>
          <w:szCs w:val="24"/>
        </w:rPr>
        <w:t xml:space="preserve"> Право собственности от имени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в отношении реестра осуществляет в рамках своей компетенции администрация 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Глава 2. Порядок учета муниципального 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12. Учет муниципального имущества включает в себя получение, экспертизу и хранение документов, содержащих сведения об имуществе, и внесение указанных сведений в реестр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в объеме, необходимом для осуществления полномочий по управлению и распоряжению муниципальным имуществом</w:t>
      </w:r>
      <w:r w:rsidRPr="00A15EB0">
        <w:rPr>
          <w:rFonts w:ascii="Times New Roman" w:hAnsi="Times New Roman"/>
          <w:color w:val="FF0000"/>
          <w:sz w:val="24"/>
          <w:szCs w:val="24"/>
        </w:rPr>
        <w:t>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Сведения об основных характеристиках объектов учета определяются на основании: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1) правоустанавливающих документов;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учредительных документов юридических лиц;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3) данных бухгалтерской отчетности;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4) данных государственной регистрации;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5) утвержденных документов по приватизации;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6) данных технической инвентаризации;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7) договоров аренды, безвозмездного пользования, доверительного управления и других гражданско-правовых договоров;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8) выписок из реестров акционеров акционерных обществ.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lastRenderedPageBreak/>
        <w:t xml:space="preserve">13. Для учета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поселения,  юридическое лицо, которому муниципальное имущество принадлежит на соответствующем вещном праве (далее - заявитель), представляет в администрацию сельского поселения: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1) заявление, подписанное руководителем юридического лица, о внесении в реестр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 объектов учета;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2) карты сведений об объектах учета муниципального имущества,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имеющегося у юридического лица (далее - карты учета) в</w:t>
      </w:r>
      <w:r w:rsidRPr="00A15E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>соответствии с формами реестра, установленными приложением № 1 к настоящему положению;</w:t>
      </w:r>
    </w:p>
    <w:p w:rsidR="00A15EB0" w:rsidRPr="00A15EB0" w:rsidRDefault="00A15EB0" w:rsidP="00A15EB0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3) копии документов, подтверждающих приведенные в карте учета данные об объекте учета (в том числе  правоустанавливающие документы, документы, подтверждающие государственную регистрацию прав на объект учета  (для  недвижимого  имущества).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14. Основанием для внесения объектов в реестр являются: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1) акты государственной приемочной комиссии о приемке в эксплуатацию законченного строительством объекта, построенного за счет средств  бюджета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поселения, муниципальных предприятий и учреждений;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договоры купли-продажи, мены, дарения;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3) решения суда;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4) другие правоустанавливающие документы, подтверждающие возникновение права собственности 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15. Администрация сельского поселения  регистрирует заявление в день  его  представления,  вносит  запись  в  журнал  учета документов  и  проводит  экспертизу  в  месячный  срок  со  дня  получения карт  и  копий  представленных  документов.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16. В  случае выявления администрацией сельского поселения   недостоверно представленных  данных  или  представленных  не в полном  объеме,  отсутствия  подтверждающих  документов, он  обязан приостановить проведение  учета,  известить  об  этом  заявителя, который в  течени</w:t>
      </w:r>
      <w:proofErr w:type="gramStart"/>
      <w:r w:rsidRPr="00A15EB0">
        <w:rPr>
          <w:rFonts w:ascii="Times New Roman" w:hAnsi="Times New Roman"/>
          <w:sz w:val="24"/>
          <w:szCs w:val="24"/>
        </w:rPr>
        <w:t>и</w:t>
      </w:r>
      <w:proofErr w:type="gramEnd"/>
      <w:r w:rsidRPr="00A15EB0">
        <w:rPr>
          <w:rFonts w:ascii="Times New Roman" w:hAnsi="Times New Roman"/>
          <w:sz w:val="24"/>
          <w:szCs w:val="24"/>
        </w:rPr>
        <w:t xml:space="preserve">  месяца  должен  представить  уточненные  сведения  об  объектах  учета и (или)  недостающие  документы.  Срок  проведения  учета  продлевается, но  не более чем  на один  месяц  со  дня  представления  заявителем  дополнительных  сведений (недостающих документов).        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17. Объекту учета, прошедшему процедуру учета, присваивается   постоянный  реестровый номер.  Администрация сельского поселения  издает  распоряжение о внесении имущества в реестр и направляет заявителю один экземпляр распоряжения и уведомление о внесении в реестр.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18. Распоряжение  о внесении объектов в реестр должно содержать перечень объектов  учета, данные о юридическом лице, которому муниципальное имущество принадлежит на соответствующем вещном праве либо осуществляющему функции </w:t>
      </w:r>
      <w:proofErr w:type="spellStart"/>
      <w:r w:rsidRPr="00A15EB0">
        <w:rPr>
          <w:rFonts w:ascii="Times New Roman" w:hAnsi="Times New Roman"/>
          <w:sz w:val="24"/>
          <w:szCs w:val="24"/>
        </w:rPr>
        <w:t>казнодержателя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муниципального имущества 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19. Основания для отказа внесения имущества в реестр: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1) объект учета не является муниципальным имуществом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заявитель после приостановки учета не представил в установленный срок дополнительные сведения либо недостающие документы;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3) представленные документы не соответствуют требованиям законодательства Российской Федерации и Костромской области.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В случае отказа внесения в реестр по основаниям, указанным в подпунктах 2 и 3 настоящего пункта, объекту учета присваивается временный реестровый номер.  Администрация сельского поселения  в письменной форме   информирует  заявителя о  присвоении  временного  реестрового  номера объекту  учета  и  предлагает устранить в  месячный  срок  замечания, препятствующие присвоению постоянного реестрового номера.  По окончанию  срока, предоставленного для устранения замечаний,  правообладатель  должен представить измененные  или  уточненные  сведения  об  объекте  учета и документы  </w:t>
      </w:r>
      <w:proofErr w:type="gramStart"/>
      <w:r w:rsidRPr="00A15EB0">
        <w:rPr>
          <w:rFonts w:ascii="Times New Roman" w:hAnsi="Times New Roman"/>
          <w:sz w:val="24"/>
          <w:szCs w:val="24"/>
        </w:rPr>
        <w:t>их</w:t>
      </w:r>
      <w:proofErr w:type="gramEnd"/>
      <w:r w:rsidRPr="00A15EB0">
        <w:rPr>
          <w:rFonts w:ascii="Times New Roman" w:hAnsi="Times New Roman"/>
          <w:sz w:val="24"/>
          <w:szCs w:val="24"/>
        </w:rPr>
        <w:t xml:space="preserve"> подтверждающие  или  обратиться  в администрацию сельского поселения  о  продлении  срока.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lastRenderedPageBreak/>
        <w:t>20. При изменении сведений об объекте учета, включая сведения о лицах, указанных в пункте 7 настоящего Положения, правообладатель в 2-недельный срок со дня получения изменений представляет в администрацию сельского поселения   для внесения в реестр новых сведений об объекте учета, включающих новые сведения о соответствующих лицах: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1) запись об изменениях сведений об объекте учета по форме согласно приложению № 2 в соответствующей карте сведений об объекте учета, заверенную надлежащим образом. Если изменившиеся сведения содержатся в других картах сведений об объекте учета, то правообладатель представляет запись по каждой из них (далее - записи об изменениях сведений);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копии документов, подтверждающих новые сведения об объекте учета, заверенные надлежащим образом.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EB0">
        <w:rPr>
          <w:rFonts w:ascii="Times New Roman" w:hAnsi="Times New Roman"/>
          <w:sz w:val="24"/>
          <w:szCs w:val="24"/>
        </w:rPr>
        <w:t>В случае изменения сведений об объекте учета, включающих сведения о соответствующих лицах, которые были внесены в реестр до вступления в силу настоящего Положения, правообладатель наряду с записями об изменениях сведений представляет карты сведений об объекте учета по формам, предусмотренным приложением № 1 к настоящему Положению, в администрацию сельского поселения  в порядке, установленном настоящим Положением.</w:t>
      </w:r>
      <w:proofErr w:type="gramEnd"/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Правообладатели, возникшие в результате реорганизации являющегося правообладателем юридического лица, или учредитель указанного лица, которому передано оставшееся в случае ликвидации этого лица</w:t>
      </w:r>
      <w:r w:rsidRPr="00A15E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 xml:space="preserve">муниципальное  имущество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поселения, представляют записи об изменениях сведений и копии документов, подтверждающих изменения</w:t>
      </w:r>
      <w:r w:rsidRPr="00A15EB0">
        <w:rPr>
          <w:rFonts w:ascii="Times New Roman" w:hAnsi="Times New Roman"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>сведений, в администрацию сельского поселения   в установленном порядке.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21. После прекращения права собственности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 на имущество, лицо, которому оно принадлежало на соответствующем вещном праве, в 2-недельный срок со дня получения сведений о прекращении указанного права представляет для исключения из реестра сведений об имуществе в администрацию сельского поселения: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1) запись о прекращении права собственности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на имущество  по форме согласно приложению № 3 для исключения сведений из соответствующей карты сведений об объекте учета, заверенную надлежащим образом. Если прекращение права собственности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на имущество  влечет исключение сведений из других карт сведений об объекте учета, то лицо, которому оно принадлежало на соответствующем вещном праве, представляет запись по каждой из них (далее - записи о прекращении права собственности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на имущество);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2) копию документа, подтверждающего прекращение права собственности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на имущество или государственную регистрацию прекращения указанного права на имущество, если им является недвижимое имущество, заверенную надлежащим образом.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22. Карты и записи, указанные в пунктах 20, 21 настоящего Положения, представляются соответственно правообладателем и лицом, которому имущество принадлежало на соответствующем вещном праве, на бумажном носителе в 2 экземплярах и на электронном носителе. В случае невозможности представления карт и записей на электронном носителе правообладатель и указанное лицо формируют их на электронном носителе в администрации сельского поселения, который создает для этого необходимые условия.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23. В случае ликвидации являющегося правообладателем юридического лица записи о прекращении права собственности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 на имущество формируются администрацией сельского поселения в 2-недельный срок после получения выписки из Единого государственного реестра юридических лиц и ликвидационного баланса. Ликвидационный баланс не требуется, если лицо было признано судом несостоятельным (банкротом) и ликвидировано в порядке конкурсного производства.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В случае прекращения права собственности 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на имущество в результате процедуры банкротства его правообладателя указанные записи и копия </w:t>
      </w:r>
      <w:r w:rsidRPr="00A15EB0">
        <w:rPr>
          <w:rFonts w:ascii="Times New Roman" w:hAnsi="Times New Roman"/>
          <w:sz w:val="24"/>
          <w:szCs w:val="24"/>
        </w:rPr>
        <w:lastRenderedPageBreak/>
        <w:t xml:space="preserve">документа представляются им в </w:t>
      </w:r>
      <w:proofErr w:type="spellStart"/>
      <w:r w:rsidRPr="00A15EB0">
        <w:rPr>
          <w:rFonts w:ascii="Times New Roman" w:hAnsi="Times New Roman"/>
          <w:sz w:val="24"/>
          <w:szCs w:val="24"/>
        </w:rPr>
        <w:t>администрацуию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A15EB0">
        <w:rPr>
          <w:rFonts w:ascii="Times New Roman" w:hAnsi="Times New Roman"/>
          <w:sz w:val="24"/>
          <w:szCs w:val="24"/>
        </w:rPr>
        <w:t>в пятидневный срок со дня получения определения арбитражного суда о прекращении производства по делу о банкротстве</w:t>
      </w:r>
      <w:proofErr w:type="gramEnd"/>
      <w:r w:rsidRPr="00A15EB0">
        <w:rPr>
          <w:rFonts w:ascii="Times New Roman" w:hAnsi="Times New Roman"/>
          <w:sz w:val="24"/>
          <w:szCs w:val="24"/>
        </w:rPr>
        <w:t>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24. Муниципальное имущество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поселения, не внесенное в реестр, не может быть отчуждено или обременено.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Глава 3. Порядок ведения реестра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25. Администрация сельского поселения при получении документов</w:t>
      </w:r>
      <w:r w:rsidRPr="00A15E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>от юридического лица о внесении объекта учета в реестр формирует учетные дела</w:t>
      </w:r>
      <w:r w:rsidRPr="00A15EB0">
        <w:rPr>
          <w:rFonts w:ascii="Times New Roman" w:hAnsi="Times New Roman"/>
          <w:b/>
          <w:i/>
          <w:sz w:val="24"/>
          <w:szCs w:val="24"/>
        </w:rPr>
        <w:t>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26. Ведение реестра осуществляется на электронных и</w:t>
      </w:r>
      <w:r w:rsidRPr="00A15E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>бумажных носителях. При несоответствии записей на бумажном и электронном носителях приоритет имеет запись на бумажном носителе.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27. Ведение реестра на электронных</w:t>
      </w:r>
      <w:r w:rsidRPr="00A15E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>носителях осуществляется в форме внесения сведений об объектах учета в информационные базы данных.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28. Каждому объекту учета при внесении в реестр присваивается реестровый номер.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Реестровый номер представляет собой  14-ти разрядный  алфавитно-цифровой код: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678"/>
        <w:gridCol w:w="678"/>
        <w:gridCol w:w="678"/>
        <w:gridCol w:w="679"/>
        <w:gridCol w:w="679"/>
        <w:gridCol w:w="679"/>
        <w:gridCol w:w="679"/>
        <w:gridCol w:w="679"/>
        <w:gridCol w:w="700"/>
        <w:gridCol w:w="701"/>
        <w:gridCol w:w="701"/>
        <w:gridCol w:w="701"/>
        <w:gridCol w:w="661"/>
      </w:tblGrid>
      <w:tr w:rsidR="00A15EB0" w:rsidRPr="00A15EB0" w:rsidTr="00A15EB0">
        <w:tc>
          <w:tcPr>
            <w:tcW w:w="678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678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678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678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679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679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679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679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679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700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701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701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701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  <w:tc>
          <w:tcPr>
            <w:tcW w:w="661" w:type="dxa"/>
          </w:tcPr>
          <w:p w:rsidR="00A15EB0" w:rsidRPr="00A15EB0" w:rsidRDefault="00A15EB0" w:rsidP="00A15EB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B0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</w:tr>
    </w:tbl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    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        В случае присвоения временного реестрового номера объекту  учета,  в разряд </w:t>
      </w:r>
      <w:r w:rsidRPr="00A15E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 xml:space="preserve">1   вносится </w:t>
      </w:r>
      <w:r w:rsidRPr="00A15E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5EB0">
        <w:rPr>
          <w:rFonts w:ascii="Times New Roman" w:hAnsi="Times New Roman"/>
          <w:sz w:val="24"/>
          <w:szCs w:val="24"/>
        </w:rPr>
        <w:t xml:space="preserve"> буква  «В».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        В  случае  присвоения  постоянного реестрового номера  объекту учета, в разряд 1  вносится   буква «П». 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2, 3, 4  -  номер  юридического  лица, обладающего муниципальным  имуществом 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  (правообладатель);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5, 6, 7, 8 -  номер объекта недвижимости;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9, 10, 11, 12, 13 – номер  движимого  имущества (автомобильный транспорт и спецтехника);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14  -  буквы, обозначающие вид правообладателя: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У  –  муниципальное      учреждение 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EB0">
        <w:rPr>
          <w:rFonts w:ascii="Times New Roman" w:hAnsi="Times New Roman"/>
          <w:sz w:val="24"/>
          <w:szCs w:val="24"/>
        </w:rPr>
        <w:t>П</w:t>
      </w:r>
      <w:proofErr w:type="gramEnd"/>
      <w:r w:rsidRPr="00A15EB0">
        <w:rPr>
          <w:rFonts w:ascii="Times New Roman" w:hAnsi="Times New Roman"/>
          <w:sz w:val="24"/>
          <w:szCs w:val="24"/>
        </w:rPr>
        <w:t xml:space="preserve">  -  муниципальное предприятие  сельского поселения;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О – хозяйственные общества, акции (доли в уставном капитале) которых находятся в  собственности 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EB0">
        <w:rPr>
          <w:rFonts w:ascii="Times New Roman" w:hAnsi="Times New Roman"/>
          <w:sz w:val="24"/>
          <w:szCs w:val="24"/>
        </w:rPr>
        <w:t>К</w:t>
      </w:r>
      <w:proofErr w:type="gramEnd"/>
      <w:r w:rsidRPr="00A15EB0">
        <w:rPr>
          <w:rFonts w:ascii="Times New Roman" w:hAnsi="Times New Roman"/>
          <w:sz w:val="24"/>
          <w:szCs w:val="24"/>
        </w:rPr>
        <w:t xml:space="preserve">   - имущество  казны  сельского поселения.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Постоянный реестровый номер является уникальным и не может быть использован повторно. Временный  реестровый номер не  является  уникальным  и может  использоваться  повторно  после  окончательного  решения  вопроса  о  внесении  или  невнесения  имущества  в  реестр.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29. Ведение реестра на бумажных носителях осуществляется путем оформления и ведения учетных дел, заводимых на каждый объект учета, составляющий казну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или по принадлежности лицу, обладающему вещным правом на имущество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A15EB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15EB0">
        <w:rPr>
          <w:rFonts w:ascii="Times New Roman" w:hAnsi="Times New Roman"/>
          <w:sz w:val="24"/>
          <w:szCs w:val="24"/>
        </w:rPr>
        <w:t xml:space="preserve"> На движимое имущество казны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заводится единое учетное дело.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В состав учетного дела включаются: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1) правоустанавливающие документы на объект учета: договор, решение судебных органов, свидетельство о праве на наследство и др.;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план земельного участка, на котором расположен недвижимый объект учета;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lastRenderedPageBreak/>
        <w:t>3) данные технической документации на объект учета;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4) иные документы, подтверждающие внесенные в реестр сведения.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30. После перехода права собственности на объекты учета к третьим лицам, указанные объекты учета исключаются из реестра, в учетное дело подшивается правоустанавливающий документ, фиксирующий переход права собственности. Учетное дело на исключенный из реестра объект учета передается на хранение в архив.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31. Лица, обладающие правами на имущество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A15EB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15EB0">
        <w:rPr>
          <w:rFonts w:ascii="Times New Roman" w:hAnsi="Times New Roman"/>
          <w:sz w:val="24"/>
          <w:szCs w:val="24"/>
        </w:rPr>
        <w:t xml:space="preserve"> дважды в год (до 28 марта года следующего за отчетным периодом и до 28 июля текущего года, соответственно по состоянию на 1 января и 1 июля текущего года) представляют в администрацию сельского поселения  на бумажном и электронном носителях: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1) обновленные карты сведений об объектах учета по формам реестра, установленным приложением № 1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копию балансового отчета и иные документы об изменении данных об объектах учета.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5EB0">
        <w:rPr>
          <w:rFonts w:ascii="Times New Roman" w:hAnsi="Times New Roman"/>
          <w:b/>
          <w:sz w:val="24"/>
          <w:szCs w:val="24"/>
        </w:rPr>
        <w:t>Глава 4. Порядок предоставления информации, содержащейся в реестре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32. Органам муниципальной власти Галичского муниципального района, органам местного самоуправления, Управлению федеральной регистрационной службы по Костромской области, правоохранительным органам и судам, а также юридическим лицам, имущество которых внесено в реестр, информация об объектах учета по письменному запросу предоставляется  администрацией сельского поселения 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33. Иным лицам информация об объектах учета предоставляется администрацией сельского поселения  по их письменному заявлению, с обоснованием необходимости получения данной информации. 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34. Информация об объектах учета или мотивированное решение об отказе в ее предоставлении сообщается в 15-дневный срок.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35. Использование информации в ущерб интересам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и юридических лиц, имущество которых внесено в реестр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поселения, влечет ответственность, предусмотренную законодательством Российской Федерации</w:t>
      </w:r>
      <w:r w:rsidRPr="00A15EB0">
        <w:rPr>
          <w:rFonts w:ascii="Times New Roman" w:hAnsi="Times New Roman"/>
          <w:color w:val="FF0000"/>
          <w:sz w:val="24"/>
          <w:szCs w:val="24"/>
        </w:rPr>
        <w:t>.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5EB0">
        <w:rPr>
          <w:rFonts w:ascii="Times New Roman" w:hAnsi="Times New Roman"/>
          <w:b/>
          <w:sz w:val="24"/>
          <w:szCs w:val="24"/>
        </w:rPr>
        <w:t xml:space="preserve">Глава 5. Права и обязанности  администрации сельского поселения 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36. В целях обеспечения деятельности по ведению реестра, администрация сельского поселения обязана::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1) осуществлять учет путем ведения реестра муниципального имущества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предоставлять информацию, содержащуюся в реестре в установленном порядке;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3) осуществлять </w:t>
      </w:r>
      <w:proofErr w:type="gramStart"/>
      <w:r w:rsidRPr="00A15E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15EB0">
        <w:rPr>
          <w:rFonts w:ascii="Times New Roman" w:hAnsi="Times New Roman"/>
          <w:sz w:val="24"/>
          <w:szCs w:val="24"/>
        </w:rPr>
        <w:t xml:space="preserve"> использованием  и содержанием объектов учета.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37. Администрация сельского поселения вправе запрашивать необходимую для ведения реестра информацию об объектах учета у органа (организации), уполномоченного администрацией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 на содержание муниципального имущества казны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поселения, а также у коммерческих и некоммерческих организаций, у которых объекты учета находятся в пользовании (аренде, доверительном управлении и т.п.).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5EB0">
        <w:rPr>
          <w:rFonts w:ascii="Times New Roman" w:hAnsi="Times New Roman"/>
          <w:b/>
          <w:sz w:val="24"/>
          <w:szCs w:val="24"/>
        </w:rPr>
        <w:t>Глава 6. Организация содержания имущества казны</w:t>
      </w:r>
    </w:p>
    <w:p w:rsidR="00A15EB0" w:rsidRPr="00A15EB0" w:rsidRDefault="00A15EB0" w:rsidP="00A15EB0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lastRenderedPageBreak/>
        <w:t>38. Функции по организации работ по содержанию муниципального имущества казны осуществляет администрация сельского поселения.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39. Имущество казны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содержится: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1) за счет средств  бюджета сельского поселения, предусмотренных на содержание имущества казны,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за счет средств пользователей (третьих лиц) в случаях, предусмотренных соответствующими договорами.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40. Администрация сельского поселения на содержание муниципального имущества казны  сельского поселения, в отношении муниципального имущества казны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осуществляет следующие функции: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1) ведет учет имущества казны в соответствии с действующим законодательством, осуществляет инвентаризацию и регистрацию объектов, постоянно хранит учетные документы на каждый объект казны и вносит в них изменения;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отвечает за эффективное и целевое использование выделенных бюджетных средств;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3) организует охрану и безопасность объектов казны;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 xml:space="preserve">4) обеспечивает своевременное и надлежащее оформление прав на земельные участки под объектами недвижимости, находящимися в казне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EB0">
        <w:rPr>
          <w:rFonts w:ascii="Times New Roman" w:hAnsi="Times New Roman"/>
          <w:sz w:val="24"/>
          <w:szCs w:val="24"/>
        </w:rPr>
        <w:t xml:space="preserve">5) в порядке и сроки, установленные законом, представляет в финансово-экономический отдел администрации </w:t>
      </w:r>
      <w:proofErr w:type="spellStart"/>
      <w:r w:rsidRPr="00A15EB0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A15EB0">
        <w:rPr>
          <w:rFonts w:ascii="Times New Roman" w:hAnsi="Times New Roman"/>
          <w:sz w:val="24"/>
          <w:szCs w:val="24"/>
        </w:rPr>
        <w:t xml:space="preserve"> сельского поселения  соответствующие расчеты расходов на содержание объектов недвижимости, находящихся в казне, а также земельных участков под объектами недвижимости, находящимися в казне, для включения их в проект решения Совета депутатов сельского поселения о  бюджете сельского поселения на очередной финансовый год.</w:t>
      </w:r>
      <w:proofErr w:type="gramEnd"/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41. В обязанности пользователей (третьих лиц) имущества казны входит: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1) поддерживать имущество в исправном состоянии, содержать его в соответствии с требованиями технической эксплуатации;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2) в соответствии с требованиями законодательства и заключенного договора своевременно осуществлять капитальный и текущий ремонт за счет собственных средств;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3) обеспечивать сохранность и страхование имущества;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4) содержать государственное имущество казны, в том числе осуществлять его техническое обслуживание, оплачивать расходы по коммунальным услугам, охране, санитарному содержанию путем заключения соответствующих договоров со специализированными организациями, осуществляющими такие работы (предоставляющие услуги);</w:t>
      </w:r>
    </w:p>
    <w:p w:rsidR="00A15EB0" w:rsidRPr="00A15EB0" w:rsidRDefault="00A15EB0" w:rsidP="00A15EB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5EB0">
        <w:rPr>
          <w:rFonts w:ascii="Times New Roman" w:hAnsi="Times New Roman"/>
          <w:sz w:val="24"/>
          <w:szCs w:val="24"/>
        </w:rPr>
        <w:t>5) в соответствии с действующим законодательством нести риск случайной гибели (повреждения) имущества;</w:t>
      </w: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  <w:r w:rsidRPr="00A15EB0">
        <w:rPr>
          <w:sz w:val="24"/>
          <w:szCs w:val="24"/>
        </w:rPr>
        <w:t xml:space="preserve"> 6) возвратить имущество в установленном порядке по истечении срока договора в нормальном состоянии с учетом износа.</w:t>
      </w:r>
    </w:p>
    <w:p w:rsidR="00A15EB0" w:rsidRPr="00A15EB0" w:rsidRDefault="00A15EB0" w:rsidP="00A15EB0">
      <w:pPr>
        <w:spacing w:after="0" w:line="240" w:lineRule="auto"/>
        <w:ind w:firstLine="709"/>
        <w:rPr>
          <w:sz w:val="24"/>
          <w:szCs w:val="24"/>
        </w:rPr>
      </w:pPr>
    </w:p>
    <w:p w:rsidR="00FD71AD" w:rsidRPr="00A15EB0" w:rsidRDefault="00080D49" w:rsidP="00A15EB0">
      <w:pPr>
        <w:spacing w:after="0" w:line="240" w:lineRule="auto"/>
        <w:ind w:firstLine="709"/>
        <w:rPr>
          <w:sz w:val="24"/>
          <w:szCs w:val="24"/>
        </w:rPr>
      </w:pPr>
      <w:r w:rsidRPr="00A15EB0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15EB0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15EB0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sectPr w:rsidR="00FD71AD" w:rsidRPr="00A15EB0" w:rsidSect="00A15EB0">
      <w:footerReference w:type="default" r:id="rId10"/>
      <w:pgSz w:w="11906" w:h="16838" w:code="9"/>
      <w:pgMar w:top="1134" w:right="851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AE" w:rsidRDefault="00655DAE" w:rsidP="003B0242">
      <w:pPr>
        <w:spacing w:after="0" w:line="240" w:lineRule="auto"/>
      </w:pPr>
      <w:r>
        <w:separator/>
      </w:r>
    </w:p>
  </w:endnote>
  <w:endnote w:type="continuationSeparator" w:id="0">
    <w:p w:rsidR="00655DAE" w:rsidRDefault="00655DAE" w:rsidP="003B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D1" w:rsidRDefault="00004FE3">
    <w:pPr>
      <w:pStyle w:val="a8"/>
      <w:jc w:val="center"/>
    </w:pPr>
    <w:r>
      <w:fldChar w:fldCharType="begin"/>
    </w:r>
    <w:r w:rsidR="00034CD1">
      <w:instrText>PAGE   \* MERGEFORMAT</w:instrText>
    </w:r>
    <w:r>
      <w:fldChar w:fldCharType="separate"/>
    </w:r>
    <w:r w:rsidR="00A15EB0">
      <w:rPr>
        <w:noProof/>
      </w:rPr>
      <w:t>1</w:t>
    </w:r>
    <w:r>
      <w:fldChar w:fldCharType="end"/>
    </w:r>
  </w:p>
  <w:p w:rsidR="00034CD1" w:rsidRDefault="00034C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AE" w:rsidRDefault="00655DAE" w:rsidP="003B0242">
      <w:pPr>
        <w:spacing w:after="0" w:line="240" w:lineRule="auto"/>
      </w:pPr>
      <w:r>
        <w:separator/>
      </w:r>
    </w:p>
  </w:footnote>
  <w:footnote w:type="continuationSeparator" w:id="0">
    <w:p w:rsidR="00655DAE" w:rsidRDefault="00655DAE" w:rsidP="003B0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F15B33"/>
    <w:multiLevelType w:val="multilevel"/>
    <w:tmpl w:val="027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12D13"/>
    <w:multiLevelType w:val="multilevel"/>
    <w:tmpl w:val="CE3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B261A"/>
    <w:multiLevelType w:val="multilevel"/>
    <w:tmpl w:val="F30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1C4CDD"/>
    <w:multiLevelType w:val="multilevel"/>
    <w:tmpl w:val="F1C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81E7F"/>
    <w:multiLevelType w:val="multilevel"/>
    <w:tmpl w:val="4730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06022"/>
    <w:multiLevelType w:val="multilevel"/>
    <w:tmpl w:val="748C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B259C"/>
    <w:multiLevelType w:val="multilevel"/>
    <w:tmpl w:val="2758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47215"/>
    <w:multiLevelType w:val="multilevel"/>
    <w:tmpl w:val="CF3C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1D5F15"/>
    <w:multiLevelType w:val="multilevel"/>
    <w:tmpl w:val="CBDE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3051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1C4"/>
    <w:rsid w:val="000042CB"/>
    <w:rsid w:val="00004A62"/>
    <w:rsid w:val="00004AD2"/>
    <w:rsid w:val="00004FE3"/>
    <w:rsid w:val="000138E8"/>
    <w:rsid w:val="0001465B"/>
    <w:rsid w:val="00015694"/>
    <w:rsid w:val="0001794F"/>
    <w:rsid w:val="00017C6D"/>
    <w:rsid w:val="00020371"/>
    <w:rsid w:val="00022921"/>
    <w:rsid w:val="00026F48"/>
    <w:rsid w:val="0003099E"/>
    <w:rsid w:val="000319C4"/>
    <w:rsid w:val="0003326D"/>
    <w:rsid w:val="00034CD1"/>
    <w:rsid w:val="0003640C"/>
    <w:rsid w:val="00037CE7"/>
    <w:rsid w:val="0004104F"/>
    <w:rsid w:val="000423E3"/>
    <w:rsid w:val="000456BA"/>
    <w:rsid w:val="00045E7A"/>
    <w:rsid w:val="00047159"/>
    <w:rsid w:val="000515A3"/>
    <w:rsid w:val="00053BDB"/>
    <w:rsid w:val="000541F0"/>
    <w:rsid w:val="00057932"/>
    <w:rsid w:val="0006208C"/>
    <w:rsid w:val="0006625A"/>
    <w:rsid w:val="000719E5"/>
    <w:rsid w:val="000728DF"/>
    <w:rsid w:val="000744CA"/>
    <w:rsid w:val="00074A16"/>
    <w:rsid w:val="00075B74"/>
    <w:rsid w:val="0007763B"/>
    <w:rsid w:val="000803F3"/>
    <w:rsid w:val="000804BA"/>
    <w:rsid w:val="00080D49"/>
    <w:rsid w:val="000837C6"/>
    <w:rsid w:val="000841A4"/>
    <w:rsid w:val="00090B98"/>
    <w:rsid w:val="00091C36"/>
    <w:rsid w:val="000926AF"/>
    <w:rsid w:val="00096A30"/>
    <w:rsid w:val="0009731A"/>
    <w:rsid w:val="000A1D23"/>
    <w:rsid w:val="000A218C"/>
    <w:rsid w:val="000A4A10"/>
    <w:rsid w:val="000A7213"/>
    <w:rsid w:val="000B087D"/>
    <w:rsid w:val="000C153F"/>
    <w:rsid w:val="000C6262"/>
    <w:rsid w:val="000C626A"/>
    <w:rsid w:val="000C6AAC"/>
    <w:rsid w:val="000D301B"/>
    <w:rsid w:val="000D471D"/>
    <w:rsid w:val="000D4A53"/>
    <w:rsid w:val="000D4E8B"/>
    <w:rsid w:val="000E090A"/>
    <w:rsid w:val="000E354D"/>
    <w:rsid w:val="000E5155"/>
    <w:rsid w:val="000E65B5"/>
    <w:rsid w:val="000E74BA"/>
    <w:rsid w:val="000E7A33"/>
    <w:rsid w:val="000F107B"/>
    <w:rsid w:val="000F1B06"/>
    <w:rsid w:val="000F3BEA"/>
    <w:rsid w:val="000F5252"/>
    <w:rsid w:val="000F601E"/>
    <w:rsid w:val="00102B9A"/>
    <w:rsid w:val="001031A1"/>
    <w:rsid w:val="0010426F"/>
    <w:rsid w:val="00105D9C"/>
    <w:rsid w:val="00106162"/>
    <w:rsid w:val="00113459"/>
    <w:rsid w:val="00114EDC"/>
    <w:rsid w:val="00116730"/>
    <w:rsid w:val="00117D09"/>
    <w:rsid w:val="00117D27"/>
    <w:rsid w:val="0012033D"/>
    <w:rsid w:val="00120B1E"/>
    <w:rsid w:val="00122EAA"/>
    <w:rsid w:val="0012396F"/>
    <w:rsid w:val="00125D65"/>
    <w:rsid w:val="001273F8"/>
    <w:rsid w:val="00131232"/>
    <w:rsid w:val="00132676"/>
    <w:rsid w:val="001326BB"/>
    <w:rsid w:val="00133919"/>
    <w:rsid w:val="00136377"/>
    <w:rsid w:val="0014671C"/>
    <w:rsid w:val="00150B7F"/>
    <w:rsid w:val="00152D24"/>
    <w:rsid w:val="0015550E"/>
    <w:rsid w:val="00156579"/>
    <w:rsid w:val="001577FE"/>
    <w:rsid w:val="001608E5"/>
    <w:rsid w:val="00163D12"/>
    <w:rsid w:val="0016597E"/>
    <w:rsid w:val="00165CA0"/>
    <w:rsid w:val="001662CE"/>
    <w:rsid w:val="00166650"/>
    <w:rsid w:val="00167558"/>
    <w:rsid w:val="00167E3F"/>
    <w:rsid w:val="00170E5D"/>
    <w:rsid w:val="001712CD"/>
    <w:rsid w:val="00171727"/>
    <w:rsid w:val="00176475"/>
    <w:rsid w:val="0017734D"/>
    <w:rsid w:val="00177AB6"/>
    <w:rsid w:val="00180635"/>
    <w:rsid w:val="00181567"/>
    <w:rsid w:val="00182019"/>
    <w:rsid w:val="001824BA"/>
    <w:rsid w:val="00185B9A"/>
    <w:rsid w:val="0018643A"/>
    <w:rsid w:val="0018732C"/>
    <w:rsid w:val="00192229"/>
    <w:rsid w:val="0019234D"/>
    <w:rsid w:val="00192F7A"/>
    <w:rsid w:val="00194E97"/>
    <w:rsid w:val="00195940"/>
    <w:rsid w:val="00196520"/>
    <w:rsid w:val="001A1CD5"/>
    <w:rsid w:val="001A3857"/>
    <w:rsid w:val="001A4F7F"/>
    <w:rsid w:val="001A5024"/>
    <w:rsid w:val="001A747F"/>
    <w:rsid w:val="001A78A0"/>
    <w:rsid w:val="001B1F5E"/>
    <w:rsid w:val="001B1F6A"/>
    <w:rsid w:val="001B397D"/>
    <w:rsid w:val="001C4532"/>
    <w:rsid w:val="001C47AE"/>
    <w:rsid w:val="001C7130"/>
    <w:rsid w:val="001C7B13"/>
    <w:rsid w:val="001D0869"/>
    <w:rsid w:val="001D299A"/>
    <w:rsid w:val="001E453C"/>
    <w:rsid w:val="001E4876"/>
    <w:rsid w:val="001E77D6"/>
    <w:rsid w:val="001F34DB"/>
    <w:rsid w:val="001F4ED9"/>
    <w:rsid w:val="001F74FF"/>
    <w:rsid w:val="00200A7C"/>
    <w:rsid w:val="00202146"/>
    <w:rsid w:val="00204E26"/>
    <w:rsid w:val="00215723"/>
    <w:rsid w:val="00216465"/>
    <w:rsid w:val="0022042F"/>
    <w:rsid w:val="00220A54"/>
    <w:rsid w:val="002212B2"/>
    <w:rsid w:val="00223243"/>
    <w:rsid w:val="002242DB"/>
    <w:rsid w:val="00224C97"/>
    <w:rsid w:val="0022534B"/>
    <w:rsid w:val="00227529"/>
    <w:rsid w:val="00227B44"/>
    <w:rsid w:val="00234F13"/>
    <w:rsid w:val="00235AC4"/>
    <w:rsid w:val="0023660C"/>
    <w:rsid w:val="0023704B"/>
    <w:rsid w:val="0024695E"/>
    <w:rsid w:val="00246C0D"/>
    <w:rsid w:val="002503A9"/>
    <w:rsid w:val="00250DA0"/>
    <w:rsid w:val="00251A7F"/>
    <w:rsid w:val="002521A6"/>
    <w:rsid w:val="00252E49"/>
    <w:rsid w:val="002531B9"/>
    <w:rsid w:val="00253851"/>
    <w:rsid w:val="0025489E"/>
    <w:rsid w:val="00254DCC"/>
    <w:rsid w:val="00256A42"/>
    <w:rsid w:val="0026169F"/>
    <w:rsid w:val="002621B4"/>
    <w:rsid w:val="00264D74"/>
    <w:rsid w:val="00265836"/>
    <w:rsid w:val="00271F62"/>
    <w:rsid w:val="00272647"/>
    <w:rsid w:val="002727AF"/>
    <w:rsid w:val="0027353C"/>
    <w:rsid w:val="00277CE3"/>
    <w:rsid w:val="00280BE0"/>
    <w:rsid w:val="00283260"/>
    <w:rsid w:val="0028480D"/>
    <w:rsid w:val="002870B9"/>
    <w:rsid w:val="002907A5"/>
    <w:rsid w:val="002934BF"/>
    <w:rsid w:val="0029430F"/>
    <w:rsid w:val="00296435"/>
    <w:rsid w:val="002975A1"/>
    <w:rsid w:val="002A069F"/>
    <w:rsid w:val="002A12DD"/>
    <w:rsid w:val="002A2F8B"/>
    <w:rsid w:val="002A2F95"/>
    <w:rsid w:val="002A5813"/>
    <w:rsid w:val="002A7B5E"/>
    <w:rsid w:val="002B182D"/>
    <w:rsid w:val="002B46BE"/>
    <w:rsid w:val="002B5EFB"/>
    <w:rsid w:val="002C4E01"/>
    <w:rsid w:val="002C5BFD"/>
    <w:rsid w:val="002C7B98"/>
    <w:rsid w:val="002D2338"/>
    <w:rsid w:val="002D5E74"/>
    <w:rsid w:val="002E5109"/>
    <w:rsid w:val="002E697A"/>
    <w:rsid w:val="002E7431"/>
    <w:rsid w:val="002F0D48"/>
    <w:rsid w:val="002F4BB7"/>
    <w:rsid w:val="002F7EB4"/>
    <w:rsid w:val="003014E3"/>
    <w:rsid w:val="0030356F"/>
    <w:rsid w:val="0030422E"/>
    <w:rsid w:val="00304E66"/>
    <w:rsid w:val="003075E0"/>
    <w:rsid w:val="00310B95"/>
    <w:rsid w:val="00311FBF"/>
    <w:rsid w:val="00313C42"/>
    <w:rsid w:val="00314F34"/>
    <w:rsid w:val="0032264B"/>
    <w:rsid w:val="00323213"/>
    <w:rsid w:val="0032672E"/>
    <w:rsid w:val="00326AE4"/>
    <w:rsid w:val="00330DF1"/>
    <w:rsid w:val="003366D5"/>
    <w:rsid w:val="00340CD5"/>
    <w:rsid w:val="0034117D"/>
    <w:rsid w:val="003442CF"/>
    <w:rsid w:val="00347104"/>
    <w:rsid w:val="00347EE9"/>
    <w:rsid w:val="003503AD"/>
    <w:rsid w:val="00351B4D"/>
    <w:rsid w:val="00354E69"/>
    <w:rsid w:val="00357F22"/>
    <w:rsid w:val="00360BBA"/>
    <w:rsid w:val="00364CBE"/>
    <w:rsid w:val="00367196"/>
    <w:rsid w:val="00380BF1"/>
    <w:rsid w:val="00385F19"/>
    <w:rsid w:val="00387879"/>
    <w:rsid w:val="00392C8F"/>
    <w:rsid w:val="003951A1"/>
    <w:rsid w:val="003965D5"/>
    <w:rsid w:val="003A2A23"/>
    <w:rsid w:val="003A47AD"/>
    <w:rsid w:val="003A4ECF"/>
    <w:rsid w:val="003A56A2"/>
    <w:rsid w:val="003A5B9D"/>
    <w:rsid w:val="003A7879"/>
    <w:rsid w:val="003B0242"/>
    <w:rsid w:val="003B74A2"/>
    <w:rsid w:val="003B7541"/>
    <w:rsid w:val="003C089D"/>
    <w:rsid w:val="003C0B12"/>
    <w:rsid w:val="003C1F86"/>
    <w:rsid w:val="003C20F8"/>
    <w:rsid w:val="003C35A7"/>
    <w:rsid w:val="003C43F5"/>
    <w:rsid w:val="003D31E8"/>
    <w:rsid w:val="003D724D"/>
    <w:rsid w:val="003D73DD"/>
    <w:rsid w:val="003D76DF"/>
    <w:rsid w:val="003E1D2E"/>
    <w:rsid w:val="003F0142"/>
    <w:rsid w:val="003F1871"/>
    <w:rsid w:val="003F3D66"/>
    <w:rsid w:val="003F50AA"/>
    <w:rsid w:val="003F5267"/>
    <w:rsid w:val="003F5E08"/>
    <w:rsid w:val="0040484D"/>
    <w:rsid w:val="004079F4"/>
    <w:rsid w:val="004102AD"/>
    <w:rsid w:val="00413B15"/>
    <w:rsid w:val="004173D2"/>
    <w:rsid w:val="00417C8F"/>
    <w:rsid w:val="00424F0F"/>
    <w:rsid w:val="00427F4B"/>
    <w:rsid w:val="00430E29"/>
    <w:rsid w:val="00430E75"/>
    <w:rsid w:val="00433610"/>
    <w:rsid w:val="004365BA"/>
    <w:rsid w:val="00440989"/>
    <w:rsid w:val="00440BC0"/>
    <w:rsid w:val="00443852"/>
    <w:rsid w:val="00454BE9"/>
    <w:rsid w:val="00455128"/>
    <w:rsid w:val="004601FD"/>
    <w:rsid w:val="00460B2A"/>
    <w:rsid w:val="004622AE"/>
    <w:rsid w:val="0047092B"/>
    <w:rsid w:val="0047143A"/>
    <w:rsid w:val="00473CA2"/>
    <w:rsid w:val="0048100B"/>
    <w:rsid w:val="00481B51"/>
    <w:rsid w:val="00485A6B"/>
    <w:rsid w:val="00485B58"/>
    <w:rsid w:val="004861B0"/>
    <w:rsid w:val="00486AEC"/>
    <w:rsid w:val="004871E0"/>
    <w:rsid w:val="004908D8"/>
    <w:rsid w:val="00492A9F"/>
    <w:rsid w:val="00492C06"/>
    <w:rsid w:val="0049687F"/>
    <w:rsid w:val="004A02E5"/>
    <w:rsid w:val="004A108A"/>
    <w:rsid w:val="004A4B96"/>
    <w:rsid w:val="004A6411"/>
    <w:rsid w:val="004B1B85"/>
    <w:rsid w:val="004B1EB0"/>
    <w:rsid w:val="004B344C"/>
    <w:rsid w:val="004B48EA"/>
    <w:rsid w:val="004C1A82"/>
    <w:rsid w:val="004C2CE9"/>
    <w:rsid w:val="004C44F4"/>
    <w:rsid w:val="004C5434"/>
    <w:rsid w:val="004C6E68"/>
    <w:rsid w:val="004C75F0"/>
    <w:rsid w:val="004D0934"/>
    <w:rsid w:val="004D0FB1"/>
    <w:rsid w:val="004D790D"/>
    <w:rsid w:val="004D7B1D"/>
    <w:rsid w:val="004E02DC"/>
    <w:rsid w:val="004E2C93"/>
    <w:rsid w:val="004E6466"/>
    <w:rsid w:val="004E728E"/>
    <w:rsid w:val="004F0026"/>
    <w:rsid w:val="004F3CDA"/>
    <w:rsid w:val="004F4589"/>
    <w:rsid w:val="004F4EC6"/>
    <w:rsid w:val="004F5CBB"/>
    <w:rsid w:val="004F6247"/>
    <w:rsid w:val="004F7ABF"/>
    <w:rsid w:val="00501A95"/>
    <w:rsid w:val="00501B52"/>
    <w:rsid w:val="00504A83"/>
    <w:rsid w:val="0050596B"/>
    <w:rsid w:val="0050628A"/>
    <w:rsid w:val="00514FE2"/>
    <w:rsid w:val="00516D1A"/>
    <w:rsid w:val="00521763"/>
    <w:rsid w:val="00522988"/>
    <w:rsid w:val="005303FF"/>
    <w:rsid w:val="005330F5"/>
    <w:rsid w:val="00533D87"/>
    <w:rsid w:val="0054237D"/>
    <w:rsid w:val="00545281"/>
    <w:rsid w:val="00545E25"/>
    <w:rsid w:val="005464DC"/>
    <w:rsid w:val="0054729C"/>
    <w:rsid w:val="00552FAA"/>
    <w:rsid w:val="00555BA1"/>
    <w:rsid w:val="00556199"/>
    <w:rsid w:val="005604F0"/>
    <w:rsid w:val="00561367"/>
    <w:rsid w:val="005642CC"/>
    <w:rsid w:val="005648CF"/>
    <w:rsid w:val="00564F4C"/>
    <w:rsid w:val="005673C5"/>
    <w:rsid w:val="00570030"/>
    <w:rsid w:val="0057094D"/>
    <w:rsid w:val="00571AD4"/>
    <w:rsid w:val="00575799"/>
    <w:rsid w:val="00576979"/>
    <w:rsid w:val="00581191"/>
    <w:rsid w:val="00582280"/>
    <w:rsid w:val="005825FE"/>
    <w:rsid w:val="005852FC"/>
    <w:rsid w:val="00587D13"/>
    <w:rsid w:val="005906A2"/>
    <w:rsid w:val="0059171F"/>
    <w:rsid w:val="00592D6F"/>
    <w:rsid w:val="005947EC"/>
    <w:rsid w:val="00594AC9"/>
    <w:rsid w:val="00597E47"/>
    <w:rsid w:val="005A0F30"/>
    <w:rsid w:val="005A2C40"/>
    <w:rsid w:val="005A484D"/>
    <w:rsid w:val="005A4E34"/>
    <w:rsid w:val="005A7E2E"/>
    <w:rsid w:val="005B178B"/>
    <w:rsid w:val="005B2E86"/>
    <w:rsid w:val="005B313F"/>
    <w:rsid w:val="005C1D5A"/>
    <w:rsid w:val="005C6778"/>
    <w:rsid w:val="005C7027"/>
    <w:rsid w:val="005C75DB"/>
    <w:rsid w:val="005D04F8"/>
    <w:rsid w:val="005D12F5"/>
    <w:rsid w:val="005D65EB"/>
    <w:rsid w:val="005D768E"/>
    <w:rsid w:val="005E0559"/>
    <w:rsid w:val="005E0C14"/>
    <w:rsid w:val="005E1B61"/>
    <w:rsid w:val="005E3985"/>
    <w:rsid w:val="005E3CD1"/>
    <w:rsid w:val="005E76B9"/>
    <w:rsid w:val="005F23F1"/>
    <w:rsid w:val="005F4D80"/>
    <w:rsid w:val="005F4EFC"/>
    <w:rsid w:val="005F6258"/>
    <w:rsid w:val="005F71E3"/>
    <w:rsid w:val="00600790"/>
    <w:rsid w:val="0060298E"/>
    <w:rsid w:val="00603AB8"/>
    <w:rsid w:val="00603CD6"/>
    <w:rsid w:val="0060776A"/>
    <w:rsid w:val="00611B3B"/>
    <w:rsid w:val="00612E52"/>
    <w:rsid w:val="00614968"/>
    <w:rsid w:val="006170A6"/>
    <w:rsid w:val="006174BE"/>
    <w:rsid w:val="00620F3B"/>
    <w:rsid w:val="00622BCC"/>
    <w:rsid w:val="0062399B"/>
    <w:rsid w:val="00624D20"/>
    <w:rsid w:val="00630592"/>
    <w:rsid w:val="00630ECC"/>
    <w:rsid w:val="006338BB"/>
    <w:rsid w:val="00633EA3"/>
    <w:rsid w:val="00635FA5"/>
    <w:rsid w:val="0063636B"/>
    <w:rsid w:val="00641017"/>
    <w:rsid w:val="0064279A"/>
    <w:rsid w:val="0064342E"/>
    <w:rsid w:val="00643E65"/>
    <w:rsid w:val="0064563A"/>
    <w:rsid w:val="0064675F"/>
    <w:rsid w:val="006508F9"/>
    <w:rsid w:val="00651B10"/>
    <w:rsid w:val="0065275D"/>
    <w:rsid w:val="00655DAE"/>
    <w:rsid w:val="00657DC8"/>
    <w:rsid w:val="006613AF"/>
    <w:rsid w:val="006674A9"/>
    <w:rsid w:val="00667B99"/>
    <w:rsid w:val="006700B4"/>
    <w:rsid w:val="0067301D"/>
    <w:rsid w:val="00673498"/>
    <w:rsid w:val="00674F31"/>
    <w:rsid w:val="00676683"/>
    <w:rsid w:val="00677022"/>
    <w:rsid w:val="00680DB4"/>
    <w:rsid w:val="00683238"/>
    <w:rsid w:val="00686B88"/>
    <w:rsid w:val="00687E44"/>
    <w:rsid w:val="00692855"/>
    <w:rsid w:val="00692AFA"/>
    <w:rsid w:val="006941D0"/>
    <w:rsid w:val="006974F9"/>
    <w:rsid w:val="00697807"/>
    <w:rsid w:val="00697C96"/>
    <w:rsid w:val="006A0782"/>
    <w:rsid w:val="006A5AB6"/>
    <w:rsid w:val="006B210F"/>
    <w:rsid w:val="006B2C0C"/>
    <w:rsid w:val="006B5966"/>
    <w:rsid w:val="006B7343"/>
    <w:rsid w:val="006B7E8B"/>
    <w:rsid w:val="006C0928"/>
    <w:rsid w:val="006C1C07"/>
    <w:rsid w:val="006C33EB"/>
    <w:rsid w:val="006C35F6"/>
    <w:rsid w:val="006D1B54"/>
    <w:rsid w:val="006D22E6"/>
    <w:rsid w:val="006D3E27"/>
    <w:rsid w:val="006D575B"/>
    <w:rsid w:val="006E1608"/>
    <w:rsid w:val="006E1790"/>
    <w:rsid w:val="006E2407"/>
    <w:rsid w:val="006E36DA"/>
    <w:rsid w:val="006E3DDF"/>
    <w:rsid w:val="006E687E"/>
    <w:rsid w:val="006E6E59"/>
    <w:rsid w:val="006E7BF4"/>
    <w:rsid w:val="006F189A"/>
    <w:rsid w:val="006F358F"/>
    <w:rsid w:val="006F3AC4"/>
    <w:rsid w:val="006F427A"/>
    <w:rsid w:val="00703733"/>
    <w:rsid w:val="00706A3A"/>
    <w:rsid w:val="00706CD9"/>
    <w:rsid w:val="00707F37"/>
    <w:rsid w:val="00712D98"/>
    <w:rsid w:val="007131AC"/>
    <w:rsid w:val="00714FE7"/>
    <w:rsid w:val="007201BF"/>
    <w:rsid w:val="007208E6"/>
    <w:rsid w:val="00722EB3"/>
    <w:rsid w:val="00723DB1"/>
    <w:rsid w:val="0073016F"/>
    <w:rsid w:val="0073273B"/>
    <w:rsid w:val="00734338"/>
    <w:rsid w:val="00742D00"/>
    <w:rsid w:val="00742E90"/>
    <w:rsid w:val="007431C2"/>
    <w:rsid w:val="007441C7"/>
    <w:rsid w:val="0074780D"/>
    <w:rsid w:val="00752891"/>
    <w:rsid w:val="00757507"/>
    <w:rsid w:val="007613FC"/>
    <w:rsid w:val="00764724"/>
    <w:rsid w:val="007665DD"/>
    <w:rsid w:val="0077004F"/>
    <w:rsid w:val="0077015F"/>
    <w:rsid w:val="00770C26"/>
    <w:rsid w:val="0077133D"/>
    <w:rsid w:val="00772E85"/>
    <w:rsid w:val="00772F91"/>
    <w:rsid w:val="00774985"/>
    <w:rsid w:val="0077661D"/>
    <w:rsid w:val="00776CBF"/>
    <w:rsid w:val="007828A9"/>
    <w:rsid w:val="00783D8B"/>
    <w:rsid w:val="00784B13"/>
    <w:rsid w:val="007902E6"/>
    <w:rsid w:val="007923AC"/>
    <w:rsid w:val="00794F36"/>
    <w:rsid w:val="007A0F01"/>
    <w:rsid w:val="007A1434"/>
    <w:rsid w:val="007A38EC"/>
    <w:rsid w:val="007A4AE8"/>
    <w:rsid w:val="007A5B02"/>
    <w:rsid w:val="007A69DE"/>
    <w:rsid w:val="007B01E4"/>
    <w:rsid w:val="007B14F3"/>
    <w:rsid w:val="007B6F41"/>
    <w:rsid w:val="007B7591"/>
    <w:rsid w:val="007B7C27"/>
    <w:rsid w:val="007C0D6C"/>
    <w:rsid w:val="007C28F7"/>
    <w:rsid w:val="007C3909"/>
    <w:rsid w:val="007C41C8"/>
    <w:rsid w:val="007C5F06"/>
    <w:rsid w:val="007C6315"/>
    <w:rsid w:val="007C683E"/>
    <w:rsid w:val="007C756E"/>
    <w:rsid w:val="007D7C4D"/>
    <w:rsid w:val="007E6025"/>
    <w:rsid w:val="007F5C16"/>
    <w:rsid w:val="00800C23"/>
    <w:rsid w:val="00801DE8"/>
    <w:rsid w:val="00803F31"/>
    <w:rsid w:val="00804C24"/>
    <w:rsid w:val="00806976"/>
    <w:rsid w:val="00807EB2"/>
    <w:rsid w:val="00823A5A"/>
    <w:rsid w:val="00825539"/>
    <w:rsid w:val="00826B1C"/>
    <w:rsid w:val="00827309"/>
    <w:rsid w:val="00827934"/>
    <w:rsid w:val="00835F09"/>
    <w:rsid w:val="00836940"/>
    <w:rsid w:val="00837EF3"/>
    <w:rsid w:val="00840A68"/>
    <w:rsid w:val="00840D9B"/>
    <w:rsid w:val="00842F87"/>
    <w:rsid w:val="00844AAB"/>
    <w:rsid w:val="008456A5"/>
    <w:rsid w:val="00845F23"/>
    <w:rsid w:val="0084720F"/>
    <w:rsid w:val="00847621"/>
    <w:rsid w:val="0085018C"/>
    <w:rsid w:val="008509E5"/>
    <w:rsid w:val="0085342D"/>
    <w:rsid w:val="00854055"/>
    <w:rsid w:val="0085520A"/>
    <w:rsid w:val="008557D7"/>
    <w:rsid w:val="00864A1A"/>
    <w:rsid w:val="0086537E"/>
    <w:rsid w:val="00865DA3"/>
    <w:rsid w:val="008674EE"/>
    <w:rsid w:val="00871E82"/>
    <w:rsid w:val="008728E2"/>
    <w:rsid w:val="00873572"/>
    <w:rsid w:val="00873BF8"/>
    <w:rsid w:val="00873D29"/>
    <w:rsid w:val="0087650C"/>
    <w:rsid w:val="00876F41"/>
    <w:rsid w:val="00886051"/>
    <w:rsid w:val="00890C12"/>
    <w:rsid w:val="0089460E"/>
    <w:rsid w:val="00895613"/>
    <w:rsid w:val="00895E76"/>
    <w:rsid w:val="00896CEF"/>
    <w:rsid w:val="008A5352"/>
    <w:rsid w:val="008B2618"/>
    <w:rsid w:val="008B539B"/>
    <w:rsid w:val="008B575A"/>
    <w:rsid w:val="008B73CB"/>
    <w:rsid w:val="008B75CB"/>
    <w:rsid w:val="008B78B9"/>
    <w:rsid w:val="008C18C5"/>
    <w:rsid w:val="008C7151"/>
    <w:rsid w:val="008D1798"/>
    <w:rsid w:val="008D1A95"/>
    <w:rsid w:val="008E3131"/>
    <w:rsid w:val="008E38B1"/>
    <w:rsid w:val="008E63D0"/>
    <w:rsid w:val="008F1C83"/>
    <w:rsid w:val="008F6D09"/>
    <w:rsid w:val="008F6FD5"/>
    <w:rsid w:val="008F79ED"/>
    <w:rsid w:val="0090027D"/>
    <w:rsid w:val="00902710"/>
    <w:rsid w:val="00906440"/>
    <w:rsid w:val="0090662D"/>
    <w:rsid w:val="009130B3"/>
    <w:rsid w:val="00914C09"/>
    <w:rsid w:val="00915425"/>
    <w:rsid w:val="00920EC6"/>
    <w:rsid w:val="0092432E"/>
    <w:rsid w:val="00926F20"/>
    <w:rsid w:val="0093235F"/>
    <w:rsid w:val="00934444"/>
    <w:rsid w:val="0093652E"/>
    <w:rsid w:val="00936A2D"/>
    <w:rsid w:val="0094049D"/>
    <w:rsid w:val="009435B1"/>
    <w:rsid w:val="00944341"/>
    <w:rsid w:val="0094549E"/>
    <w:rsid w:val="00945814"/>
    <w:rsid w:val="00946AB1"/>
    <w:rsid w:val="00947A0F"/>
    <w:rsid w:val="00951D71"/>
    <w:rsid w:val="00952813"/>
    <w:rsid w:val="00952DDC"/>
    <w:rsid w:val="00953E12"/>
    <w:rsid w:val="00956505"/>
    <w:rsid w:val="0095724D"/>
    <w:rsid w:val="009603BA"/>
    <w:rsid w:val="00962128"/>
    <w:rsid w:val="00963C3A"/>
    <w:rsid w:val="009676D9"/>
    <w:rsid w:val="00970BCA"/>
    <w:rsid w:val="009711DA"/>
    <w:rsid w:val="00973194"/>
    <w:rsid w:val="00975C86"/>
    <w:rsid w:val="00976DAA"/>
    <w:rsid w:val="00977872"/>
    <w:rsid w:val="00984C20"/>
    <w:rsid w:val="00985597"/>
    <w:rsid w:val="0098731B"/>
    <w:rsid w:val="00987B5F"/>
    <w:rsid w:val="00992B38"/>
    <w:rsid w:val="00992D38"/>
    <w:rsid w:val="0099331E"/>
    <w:rsid w:val="00993B97"/>
    <w:rsid w:val="0099492B"/>
    <w:rsid w:val="009A6195"/>
    <w:rsid w:val="009B14FC"/>
    <w:rsid w:val="009B2241"/>
    <w:rsid w:val="009B2657"/>
    <w:rsid w:val="009B30D0"/>
    <w:rsid w:val="009B4878"/>
    <w:rsid w:val="009C012A"/>
    <w:rsid w:val="009C18FA"/>
    <w:rsid w:val="009C29A1"/>
    <w:rsid w:val="009C390B"/>
    <w:rsid w:val="009C3AC3"/>
    <w:rsid w:val="009C6701"/>
    <w:rsid w:val="009D2646"/>
    <w:rsid w:val="009D6E98"/>
    <w:rsid w:val="009D7385"/>
    <w:rsid w:val="009D7CF9"/>
    <w:rsid w:val="009E024F"/>
    <w:rsid w:val="009E4B67"/>
    <w:rsid w:val="009E65DA"/>
    <w:rsid w:val="009E76B5"/>
    <w:rsid w:val="009F28BA"/>
    <w:rsid w:val="009F4211"/>
    <w:rsid w:val="009F5E22"/>
    <w:rsid w:val="009F62B7"/>
    <w:rsid w:val="00A01463"/>
    <w:rsid w:val="00A0331C"/>
    <w:rsid w:val="00A042A5"/>
    <w:rsid w:val="00A042AD"/>
    <w:rsid w:val="00A05AB3"/>
    <w:rsid w:val="00A13ADF"/>
    <w:rsid w:val="00A14D09"/>
    <w:rsid w:val="00A15EB0"/>
    <w:rsid w:val="00A211EE"/>
    <w:rsid w:val="00A23D97"/>
    <w:rsid w:val="00A30A09"/>
    <w:rsid w:val="00A32120"/>
    <w:rsid w:val="00A35898"/>
    <w:rsid w:val="00A433F6"/>
    <w:rsid w:val="00A446CD"/>
    <w:rsid w:val="00A45380"/>
    <w:rsid w:val="00A518DA"/>
    <w:rsid w:val="00A52C9F"/>
    <w:rsid w:val="00A53908"/>
    <w:rsid w:val="00A53D85"/>
    <w:rsid w:val="00A54946"/>
    <w:rsid w:val="00A56171"/>
    <w:rsid w:val="00A56F97"/>
    <w:rsid w:val="00A60E12"/>
    <w:rsid w:val="00A61E6A"/>
    <w:rsid w:val="00A6469B"/>
    <w:rsid w:val="00A654B3"/>
    <w:rsid w:val="00A66E10"/>
    <w:rsid w:val="00A66EE4"/>
    <w:rsid w:val="00A70774"/>
    <w:rsid w:val="00A76FB3"/>
    <w:rsid w:val="00A80035"/>
    <w:rsid w:val="00A817F5"/>
    <w:rsid w:val="00A83467"/>
    <w:rsid w:val="00A83495"/>
    <w:rsid w:val="00A835CC"/>
    <w:rsid w:val="00A83699"/>
    <w:rsid w:val="00A861E3"/>
    <w:rsid w:val="00A86458"/>
    <w:rsid w:val="00A86D78"/>
    <w:rsid w:val="00A87212"/>
    <w:rsid w:val="00A87DF0"/>
    <w:rsid w:val="00A91BB5"/>
    <w:rsid w:val="00A93C0C"/>
    <w:rsid w:val="00A94A40"/>
    <w:rsid w:val="00AA2041"/>
    <w:rsid w:val="00AA52DB"/>
    <w:rsid w:val="00AA5FEA"/>
    <w:rsid w:val="00AB0F7D"/>
    <w:rsid w:val="00AB2DA5"/>
    <w:rsid w:val="00AB568D"/>
    <w:rsid w:val="00AB73B5"/>
    <w:rsid w:val="00AB7E55"/>
    <w:rsid w:val="00AC47DC"/>
    <w:rsid w:val="00AC63F8"/>
    <w:rsid w:val="00AC6857"/>
    <w:rsid w:val="00AD31E0"/>
    <w:rsid w:val="00AD5535"/>
    <w:rsid w:val="00AD5E24"/>
    <w:rsid w:val="00AD6CDB"/>
    <w:rsid w:val="00AE02E2"/>
    <w:rsid w:val="00AE46AD"/>
    <w:rsid w:val="00AF194F"/>
    <w:rsid w:val="00AF1AA8"/>
    <w:rsid w:val="00AF4F66"/>
    <w:rsid w:val="00AF67BA"/>
    <w:rsid w:val="00B01A36"/>
    <w:rsid w:val="00B01D5F"/>
    <w:rsid w:val="00B01EAF"/>
    <w:rsid w:val="00B1017D"/>
    <w:rsid w:val="00B11C3B"/>
    <w:rsid w:val="00B12FFA"/>
    <w:rsid w:val="00B16D33"/>
    <w:rsid w:val="00B17A25"/>
    <w:rsid w:val="00B22E51"/>
    <w:rsid w:val="00B2619A"/>
    <w:rsid w:val="00B34316"/>
    <w:rsid w:val="00B35FA4"/>
    <w:rsid w:val="00B35FE9"/>
    <w:rsid w:val="00B4003D"/>
    <w:rsid w:val="00B4693F"/>
    <w:rsid w:val="00B46DB4"/>
    <w:rsid w:val="00B46F67"/>
    <w:rsid w:val="00B53E18"/>
    <w:rsid w:val="00B57511"/>
    <w:rsid w:val="00B57FC8"/>
    <w:rsid w:val="00B62EDA"/>
    <w:rsid w:val="00B63C15"/>
    <w:rsid w:val="00B64470"/>
    <w:rsid w:val="00B65D28"/>
    <w:rsid w:val="00B70629"/>
    <w:rsid w:val="00B723CD"/>
    <w:rsid w:val="00B72402"/>
    <w:rsid w:val="00B74D9A"/>
    <w:rsid w:val="00B75759"/>
    <w:rsid w:val="00B76C39"/>
    <w:rsid w:val="00B80732"/>
    <w:rsid w:val="00B8114D"/>
    <w:rsid w:val="00B92E7D"/>
    <w:rsid w:val="00B936B1"/>
    <w:rsid w:val="00B94203"/>
    <w:rsid w:val="00B94495"/>
    <w:rsid w:val="00B944ED"/>
    <w:rsid w:val="00B94ECC"/>
    <w:rsid w:val="00B96004"/>
    <w:rsid w:val="00BA2C93"/>
    <w:rsid w:val="00BA3569"/>
    <w:rsid w:val="00BA3F9A"/>
    <w:rsid w:val="00BA4D1D"/>
    <w:rsid w:val="00BB0132"/>
    <w:rsid w:val="00BB1BFB"/>
    <w:rsid w:val="00BB219B"/>
    <w:rsid w:val="00BB2D7B"/>
    <w:rsid w:val="00BB3951"/>
    <w:rsid w:val="00BB5544"/>
    <w:rsid w:val="00BB6765"/>
    <w:rsid w:val="00BB6A9E"/>
    <w:rsid w:val="00BB6B7F"/>
    <w:rsid w:val="00BC18FD"/>
    <w:rsid w:val="00BC28B2"/>
    <w:rsid w:val="00BC2989"/>
    <w:rsid w:val="00BC36E9"/>
    <w:rsid w:val="00BC4E27"/>
    <w:rsid w:val="00BD1CDC"/>
    <w:rsid w:val="00BD6F2E"/>
    <w:rsid w:val="00BE0E94"/>
    <w:rsid w:val="00BE2C91"/>
    <w:rsid w:val="00BF137C"/>
    <w:rsid w:val="00BF1475"/>
    <w:rsid w:val="00BF1D5C"/>
    <w:rsid w:val="00BF233A"/>
    <w:rsid w:val="00BF4370"/>
    <w:rsid w:val="00C03CFE"/>
    <w:rsid w:val="00C03ED1"/>
    <w:rsid w:val="00C11710"/>
    <w:rsid w:val="00C12654"/>
    <w:rsid w:val="00C127A4"/>
    <w:rsid w:val="00C13BCC"/>
    <w:rsid w:val="00C15BF7"/>
    <w:rsid w:val="00C17D70"/>
    <w:rsid w:val="00C20850"/>
    <w:rsid w:val="00C20DC7"/>
    <w:rsid w:val="00C24EA6"/>
    <w:rsid w:val="00C26454"/>
    <w:rsid w:val="00C27540"/>
    <w:rsid w:val="00C31562"/>
    <w:rsid w:val="00C33B0B"/>
    <w:rsid w:val="00C3485A"/>
    <w:rsid w:val="00C35BAF"/>
    <w:rsid w:val="00C35E4F"/>
    <w:rsid w:val="00C36A88"/>
    <w:rsid w:val="00C442C4"/>
    <w:rsid w:val="00C4544D"/>
    <w:rsid w:val="00C5236E"/>
    <w:rsid w:val="00C613C4"/>
    <w:rsid w:val="00C64FF2"/>
    <w:rsid w:val="00C653EB"/>
    <w:rsid w:val="00C65FE4"/>
    <w:rsid w:val="00C67101"/>
    <w:rsid w:val="00C728B9"/>
    <w:rsid w:val="00C7470C"/>
    <w:rsid w:val="00C7620E"/>
    <w:rsid w:val="00C77003"/>
    <w:rsid w:val="00C77965"/>
    <w:rsid w:val="00C801FD"/>
    <w:rsid w:val="00C811F2"/>
    <w:rsid w:val="00C819A6"/>
    <w:rsid w:val="00C853A2"/>
    <w:rsid w:val="00C86958"/>
    <w:rsid w:val="00C86C17"/>
    <w:rsid w:val="00C86C3B"/>
    <w:rsid w:val="00C94107"/>
    <w:rsid w:val="00CA063A"/>
    <w:rsid w:val="00CA06FD"/>
    <w:rsid w:val="00CA10A6"/>
    <w:rsid w:val="00CA6247"/>
    <w:rsid w:val="00CA6829"/>
    <w:rsid w:val="00CA6E3D"/>
    <w:rsid w:val="00CA78F3"/>
    <w:rsid w:val="00CA7A64"/>
    <w:rsid w:val="00CB51EA"/>
    <w:rsid w:val="00CB5D32"/>
    <w:rsid w:val="00CC05C3"/>
    <w:rsid w:val="00CC446D"/>
    <w:rsid w:val="00CC49A5"/>
    <w:rsid w:val="00CC66A6"/>
    <w:rsid w:val="00CD1F58"/>
    <w:rsid w:val="00CD230D"/>
    <w:rsid w:val="00CD4F37"/>
    <w:rsid w:val="00CD6AB7"/>
    <w:rsid w:val="00CE18E8"/>
    <w:rsid w:val="00CE1DD8"/>
    <w:rsid w:val="00CE2515"/>
    <w:rsid w:val="00CE276D"/>
    <w:rsid w:val="00CE4D80"/>
    <w:rsid w:val="00CE5A99"/>
    <w:rsid w:val="00CE7DCB"/>
    <w:rsid w:val="00CF1178"/>
    <w:rsid w:val="00CF1F6A"/>
    <w:rsid w:val="00D01900"/>
    <w:rsid w:val="00D03833"/>
    <w:rsid w:val="00D04C93"/>
    <w:rsid w:val="00D069E2"/>
    <w:rsid w:val="00D13FA4"/>
    <w:rsid w:val="00D15E54"/>
    <w:rsid w:val="00D2188F"/>
    <w:rsid w:val="00D239E9"/>
    <w:rsid w:val="00D23E81"/>
    <w:rsid w:val="00D23FEB"/>
    <w:rsid w:val="00D24C2F"/>
    <w:rsid w:val="00D256EE"/>
    <w:rsid w:val="00D267FB"/>
    <w:rsid w:val="00D278FB"/>
    <w:rsid w:val="00D32FC8"/>
    <w:rsid w:val="00D334B5"/>
    <w:rsid w:val="00D34019"/>
    <w:rsid w:val="00D34105"/>
    <w:rsid w:val="00D34336"/>
    <w:rsid w:val="00D3474A"/>
    <w:rsid w:val="00D357D8"/>
    <w:rsid w:val="00D442C3"/>
    <w:rsid w:val="00D44DAB"/>
    <w:rsid w:val="00D452BC"/>
    <w:rsid w:val="00D50FA0"/>
    <w:rsid w:val="00D51E45"/>
    <w:rsid w:val="00D6395D"/>
    <w:rsid w:val="00D641FD"/>
    <w:rsid w:val="00D65B4E"/>
    <w:rsid w:val="00D65D75"/>
    <w:rsid w:val="00D6600D"/>
    <w:rsid w:val="00D66FDE"/>
    <w:rsid w:val="00D6750D"/>
    <w:rsid w:val="00D675B5"/>
    <w:rsid w:val="00D67957"/>
    <w:rsid w:val="00D703B2"/>
    <w:rsid w:val="00D719FB"/>
    <w:rsid w:val="00D72F8A"/>
    <w:rsid w:val="00D73AB3"/>
    <w:rsid w:val="00D77B7B"/>
    <w:rsid w:val="00D77FDD"/>
    <w:rsid w:val="00D80C8E"/>
    <w:rsid w:val="00D8207D"/>
    <w:rsid w:val="00D94B70"/>
    <w:rsid w:val="00D95A71"/>
    <w:rsid w:val="00D9737E"/>
    <w:rsid w:val="00DA09CA"/>
    <w:rsid w:val="00DA0C5F"/>
    <w:rsid w:val="00DA4F92"/>
    <w:rsid w:val="00DA6FB2"/>
    <w:rsid w:val="00DB020B"/>
    <w:rsid w:val="00DB1890"/>
    <w:rsid w:val="00DB28DC"/>
    <w:rsid w:val="00DB663B"/>
    <w:rsid w:val="00DB6992"/>
    <w:rsid w:val="00DB6BED"/>
    <w:rsid w:val="00DC18EE"/>
    <w:rsid w:val="00DC33C3"/>
    <w:rsid w:val="00DC3C67"/>
    <w:rsid w:val="00DC625C"/>
    <w:rsid w:val="00DD1A2A"/>
    <w:rsid w:val="00DD21C5"/>
    <w:rsid w:val="00DE1ED0"/>
    <w:rsid w:val="00DE32B7"/>
    <w:rsid w:val="00DE363F"/>
    <w:rsid w:val="00DE4BC4"/>
    <w:rsid w:val="00DE549A"/>
    <w:rsid w:val="00DF075D"/>
    <w:rsid w:val="00DF15C5"/>
    <w:rsid w:val="00DF56F6"/>
    <w:rsid w:val="00E01119"/>
    <w:rsid w:val="00E016BE"/>
    <w:rsid w:val="00E01A10"/>
    <w:rsid w:val="00E0239A"/>
    <w:rsid w:val="00E030DD"/>
    <w:rsid w:val="00E03E1C"/>
    <w:rsid w:val="00E07F1A"/>
    <w:rsid w:val="00E105E9"/>
    <w:rsid w:val="00E13937"/>
    <w:rsid w:val="00E16D99"/>
    <w:rsid w:val="00E17DB4"/>
    <w:rsid w:val="00E21EE7"/>
    <w:rsid w:val="00E251A3"/>
    <w:rsid w:val="00E25CB5"/>
    <w:rsid w:val="00E2657D"/>
    <w:rsid w:val="00E3007B"/>
    <w:rsid w:val="00E30F03"/>
    <w:rsid w:val="00E340B1"/>
    <w:rsid w:val="00E349C8"/>
    <w:rsid w:val="00E34FFB"/>
    <w:rsid w:val="00E35636"/>
    <w:rsid w:val="00E3654F"/>
    <w:rsid w:val="00E41070"/>
    <w:rsid w:val="00E43EBC"/>
    <w:rsid w:val="00E44AE7"/>
    <w:rsid w:val="00E55A20"/>
    <w:rsid w:val="00E57479"/>
    <w:rsid w:val="00E57CFB"/>
    <w:rsid w:val="00E613A2"/>
    <w:rsid w:val="00E63804"/>
    <w:rsid w:val="00E64D5B"/>
    <w:rsid w:val="00E66376"/>
    <w:rsid w:val="00E71A5C"/>
    <w:rsid w:val="00E71AE9"/>
    <w:rsid w:val="00E74699"/>
    <w:rsid w:val="00E77727"/>
    <w:rsid w:val="00E80468"/>
    <w:rsid w:val="00E81155"/>
    <w:rsid w:val="00E86374"/>
    <w:rsid w:val="00E8771A"/>
    <w:rsid w:val="00E92F8A"/>
    <w:rsid w:val="00E95A2B"/>
    <w:rsid w:val="00E96932"/>
    <w:rsid w:val="00E96940"/>
    <w:rsid w:val="00E96ADA"/>
    <w:rsid w:val="00EA0F7D"/>
    <w:rsid w:val="00EA28E5"/>
    <w:rsid w:val="00EA3AAC"/>
    <w:rsid w:val="00EB1085"/>
    <w:rsid w:val="00EB21A1"/>
    <w:rsid w:val="00EB5EEC"/>
    <w:rsid w:val="00EB65F6"/>
    <w:rsid w:val="00EB6CE8"/>
    <w:rsid w:val="00EB7BCC"/>
    <w:rsid w:val="00EC1B1D"/>
    <w:rsid w:val="00EC1D78"/>
    <w:rsid w:val="00EC3400"/>
    <w:rsid w:val="00EC4D67"/>
    <w:rsid w:val="00ED026A"/>
    <w:rsid w:val="00ED25A2"/>
    <w:rsid w:val="00ED5198"/>
    <w:rsid w:val="00ED69BC"/>
    <w:rsid w:val="00EE0528"/>
    <w:rsid w:val="00EE1A68"/>
    <w:rsid w:val="00EE24F6"/>
    <w:rsid w:val="00EE3822"/>
    <w:rsid w:val="00EE65FE"/>
    <w:rsid w:val="00EF1C73"/>
    <w:rsid w:val="00EF2310"/>
    <w:rsid w:val="00EF235E"/>
    <w:rsid w:val="00EF2F92"/>
    <w:rsid w:val="00EF4A6B"/>
    <w:rsid w:val="00EF5A4E"/>
    <w:rsid w:val="00EF5F53"/>
    <w:rsid w:val="00EF6E54"/>
    <w:rsid w:val="00EF7F02"/>
    <w:rsid w:val="00F01358"/>
    <w:rsid w:val="00F015B9"/>
    <w:rsid w:val="00F03D0C"/>
    <w:rsid w:val="00F1049D"/>
    <w:rsid w:val="00F14A2A"/>
    <w:rsid w:val="00F14D4F"/>
    <w:rsid w:val="00F207A5"/>
    <w:rsid w:val="00F2136C"/>
    <w:rsid w:val="00F22716"/>
    <w:rsid w:val="00F22C58"/>
    <w:rsid w:val="00F248BD"/>
    <w:rsid w:val="00F24FE3"/>
    <w:rsid w:val="00F2756E"/>
    <w:rsid w:val="00F27FE8"/>
    <w:rsid w:val="00F306FE"/>
    <w:rsid w:val="00F324CF"/>
    <w:rsid w:val="00F329B6"/>
    <w:rsid w:val="00F34B4D"/>
    <w:rsid w:val="00F370D0"/>
    <w:rsid w:val="00F37B84"/>
    <w:rsid w:val="00F40006"/>
    <w:rsid w:val="00F40887"/>
    <w:rsid w:val="00F436E7"/>
    <w:rsid w:val="00F43AAF"/>
    <w:rsid w:val="00F510BE"/>
    <w:rsid w:val="00F5252F"/>
    <w:rsid w:val="00F53B85"/>
    <w:rsid w:val="00F556E6"/>
    <w:rsid w:val="00F56F88"/>
    <w:rsid w:val="00F61FA4"/>
    <w:rsid w:val="00F652B5"/>
    <w:rsid w:val="00F66326"/>
    <w:rsid w:val="00F67210"/>
    <w:rsid w:val="00F72663"/>
    <w:rsid w:val="00F72883"/>
    <w:rsid w:val="00F72E7C"/>
    <w:rsid w:val="00F73C71"/>
    <w:rsid w:val="00F73D3A"/>
    <w:rsid w:val="00F74BAD"/>
    <w:rsid w:val="00F7703F"/>
    <w:rsid w:val="00F77819"/>
    <w:rsid w:val="00F80D4A"/>
    <w:rsid w:val="00F81114"/>
    <w:rsid w:val="00F90072"/>
    <w:rsid w:val="00F901C4"/>
    <w:rsid w:val="00F918E9"/>
    <w:rsid w:val="00F93292"/>
    <w:rsid w:val="00F95F9E"/>
    <w:rsid w:val="00FA058E"/>
    <w:rsid w:val="00FA207E"/>
    <w:rsid w:val="00FA3CB1"/>
    <w:rsid w:val="00FA49B0"/>
    <w:rsid w:val="00FA59E4"/>
    <w:rsid w:val="00FB0156"/>
    <w:rsid w:val="00FB022E"/>
    <w:rsid w:val="00FB044D"/>
    <w:rsid w:val="00FB3B81"/>
    <w:rsid w:val="00FB4C90"/>
    <w:rsid w:val="00FB7AA4"/>
    <w:rsid w:val="00FC061A"/>
    <w:rsid w:val="00FC1E4F"/>
    <w:rsid w:val="00FC42D8"/>
    <w:rsid w:val="00FC7959"/>
    <w:rsid w:val="00FD0DC8"/>
    <w:rsid w:val="00FD14BD"/>
    <w:rsid w:val="00FD1D2E"/>
    <w:rsid w:val="00FD3753"/>
    <w:rsid w:val="00FD71AD"/>
    <w:rsid w:val="00FE1D39"/>
    <w:rsid w:val="00FE2AF2"/>
    <w:rsid w:val="00FE37AF"/>
    <w:rsid w:val="00FE6633"/>
    <w:rsid w:val="00FF6736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6E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50596B"/>
    <w:pPr>
      <w:keepNext/>
      <w:spacing w:after="0" w:line="240" w:lineRule="auto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qFormat/>
    <w:rsid w:val="0050596B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7C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2E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2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242"/>
  </w:style>
  <w:style w:type="paragraph" w:styleId="a8">
    <w:name w:val="footer"/>
    <w:basedOn w:val="a"/>
    <w:link w:val="a9"/>
    <w:uiPriority w:val="99"/>
    <w:unhideWhenUsed/>
    <w:rsid w:val="003B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242"/>
  </w:style>
  <w:style w:type="paragraph" w:styleId="aa">
    <w:name w:val="List Paragraph"/>
    <w:basedOn w:val="a"/>
    <w:uiPriority w:val="34"/>
    <w:qFormat/>
    <w:rsid w:val="004B1E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F67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F67BA"/>
    <w:rPr>
      <w:i/>
      <w:iCs/>
    </w:rPr>
  </w:style>
  <w:style w:type="character" w:styleId="ad">
    <w:name w:val="Strong"/>
    <w:basedOn w:val="a0"/>
    <w:uiPriority w:val="22"/>
    <w:qFormat/>
    <w:rsid w:val="00AF67BA"/>
    <w:rPr>
      <w:b/>
      <w:bCs/>
    </w:rPr>
  </w:style>
  <w:style w:type="character" w:customStyle="1" w:styleId="apple-converted-space">
    <w:name w:val="apple-converted-space"/>
    <w:basedOn w:val="a0"/>
    <w:rsid w:val="00AF67BA"/>
  </w:style>
  <w:style w:type="character" w:customStyle="1" w:styleId="version-number">
    <w:name w:val="version-number"/>
    <w:basedOn w:val="a0"/>
    <w:rsid w:val="00A14D09"/>
  </w:style>
  <w:style w:type="paragraph" w:styleId="ae">
    <w:name w:val="Body Text"/>
    <w:basedOn w:val="a"/>
    <w:link w:val="af"/>
    <w:unhideWhenUsed/>
    <w:rsid w:val="0007763B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07763B"/>
    <w:rPr>
      <w:rFonts w:eastAsia="Times New Roman"/>
      <w:sz w:val="24"/>
      <w:lang w:eastAsia="ar-SA"/>
    </w:rPr>
  </w:style>
  <w:style w:type="paragraph" w:customStyle="1" w:styleId="ConsPlusNormal">
    <w:name w:val="ConsPlusNormal"/>
    <w:next w:val="a"/>
    <w:rsid w:val="0007763B"/>
    <w:pPr>
      <w:widowControl w:val="0"/>
      <w:suppressAutoHyphens/>
      <w:ind w:firstLine="720"/>
    </w:pPr>
    <w:rPr>
      <w:rFonts w:ascii="Arial" w:eastAsia="Arial" w:hAnsi="Arial"/>
    </w:rPr>
  </w:style>
  <w:style w:type="character" w:styleId="af0">
    <w:name w:val="Hyperlink"/>
    <w:basedOn w:val="a0"/>
    <w:uiPriority w:val="99"/>
    <w:semiHidden/>
    <w:unhideWhenUsed/>
    <w:rsid w:val="00BD1CDC"/>
    <w:rPr>
      <w:color w:val="0000FF"/>
      <w:u w:val="single"/>
    </w:rPr>
  </w:style>
  <w:style w:type="character" w:customStyle="1" w:styleId="itemimages">
    <w:name w:val="item_images"/>
    <w:basedOn w:val="a0"/>
    <w:rsid w:val="00556199"/>
  </w:style>
  <w:style w:type="character" w:customStyle="1" w:styleId="stepname">
    <w:name w:val="step_name"/>
    <w:basedOn w:val="a0"/>
    <w:rsid w:val="00556199"/>
  </w:style>
  <w:style w:type="character" w:customStyle="1" w:styleId="attachmentantivirusfiles-statustext">
    <w:name w:val="attachment__antivirus__files-status__text"/>
    <w:basedOn w:val="a0"/>
    <w:rsid w:val="0086537E"/>
  </w:style>
  <w:style w:type="paragraph" w:customStyle="1" w:styleId="sfst">
    <w:name w:val="sfst"/>
    <w:basedOn w:val="a"/>
    <w:rsid w:val="00D32FC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C77965"/>
  </w:style>
  <w:style w:type="character" w:customStyle="1" w:styleId="30">
    <w:name w:val="Заголовок 3 Знак"/>
    <w:basedOn w:val="a0"/>
    <w:link w:val="3"/>
    <w:uiPriority w:val="9"/>
    <w:rsid w:val="00277C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le">
    <w:name w:val="title"/>
    <w:basedOn w:val="a0"/>
    <w:rsid w:val="00A835CC"/>
  </w:style>
  <w:style w:type="character" w:customStyle="1" w:styleId="rcp">
    <w:name w:val="rcp"/>
    <w:basedOn w:val="a0"/>
    <w:rsid w:val="00A835CC"/>
  </w:style>
  <w:style w:type="paragraph" w:customStyle="1" w:styleId="10">
    <w:name w:val="Без интервала1"/>
    <w:rsid w:val="000F107B"/>
    <w:pPr>
      <w:spacing w:line="276" w:lineRule="auto"/>
      <w:ind w:firstLine="567"/>
      <w:jc w:val="both"/>
    </w:pPr>
    <w:rPr>
      <w:rFonts w:eastAsia="Times New Roman"/>
      <w:sz w:val="28"/>
      <w:szCs w:val="22"/>
      <w:lang w:eastAsia="en-US"/>
    </w:rPr>
  </w:style>
  <w:style w:type="character" w:customStyle="1" w:styleId="p-yield">
    <w:name w:val="p-yield"/>
    <w:basedOn w:val="a0"/>
    <w:rsid w:val="00254DCC"/>
  </w:style>
  <w:style w:type="character" w:customStyle="1" w:styleId="icmp">
    <w:name w:val="icmp"/>
    <w:basedOn w:val="a0"/>
    <w:rsid w:val="00254DCC"/>
  </w:style>
  <w:style w:type="paragraph" w:customStyle="1" w:styleId="justifyfull">
    <w:name w:val="justifyfull"/>
    <w:basedOn w:val="a"/>
    <w:rsid w:val="00BF14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justifyfull">
    <w:name w:val="consplusnormaljustifyfull"/>
    <w:basedOn w:val="a"/>
    <w:rsid w:val="00BF14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1">
    <w:name w:val="Нумерация"/>
    <w:basedOn w:val="a"/>
    <w:uiPriority w:val="99"/>
    <w:rsid w:val="00E81155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6"/>
      <w:szCs w:val="24"/>
      <w:lang w:eastAsia="ar-SA"/>
    </w:rPr>
  </w:style>
  <w:style w:type="character" w:customStyle="1" w:styleId="js-phone-number">
    <w:name w:val="js-phone-number"/>
    <w:basedOn w:val="a0"/>
    <w:rsid w:val="00C811F2"/>
  </w:style>
  <w:style w:type="character" w:customStyle="1" w:styleId="widgettx">
    <w:name w:val="widget_tx"/>
    <w:basedOn w:val="a0"/>
    <w:rsid w:val="00EA28E5"/>
  </w:style>
  <w:style w:type="character" w:customStyle="1" w:styleId="widgetcount">
    <w:name w:val="widget_count"/>
    <w:basedOn w:val="a0"/>
    <w:rsid w:val="00EA28E5"/>
  </w:style>
  <w:style w:type="character" w:customStyle="1" w:styleId="b-contact-informer-target">
    <w:name w:val="b-contact-informer-target"/>
    <w:basedOn w:val="a0"/>
    <w:rsid w:val="000319C4"/>
  </w:style>
  <w:style w:type="character" w:customStyle="1" w:styleId="b-letterheadaddrsname">
    <w:name w:val="b-letter__head__addrs__name"/>
    <w:basedOn w:val="a0"/>
    <w:rsid w:val="000319C4"/>
  </w:style>
  <w:style w:type="paragraph" w:styleId="af2">
    <w:name w:val="Body Text Indent"/>
    <w:basedOn w:val="a"/>
    <w:link w:val="af3"/>
    <w:uiPriority w:val="99"/>
    <w:unhideWhenUsed/>
    <w:rsid w:val="007431C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431C2"/>
    <w:rPr>
      <w:sz w:val="28"/>
      <w:szCs w:val="22"/>
      <w:lang w:eastAsia="en-US"/>
    </w:rPr>
  </w:style>
  <w:style w:type="paragraph" w:styleId="af4">
    <w:name w:val="Title"/>
    <w:basedOn w:val="a"/>
    <w:link w:val="af5"/>
    <w:qFormat/>
    <w:rsid w:val="007431C2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7431C2"/>
    <w:rPr>
      <w:rFonts w:eastAsia="Times New Roman"/>
      <w:sz w:val="28"/>
    </w:rPr>
  </w:style>
  <w:style w:type="paragraph" w:customStyle="1" w:styleId="ConsPlusTitle">
    <w:name w:val="ConsPlusTitle"/>
    <w:rsid w:val="007431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1577F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577FE"/>
    <w:rPr>
      <w:sz w:val="28"/>
      <w:szCs w:val="22"/>
      <w:lang w:eastAsia="en-US"/>
    </w:rPr>
  </w:style>
  <w:style w:type="paragraph" w:customStyle="1" w:styleId="pc">
    <w:name w:val="pc"/>
    <w:basedOn w:val="a"/>
    <w:rsid w:val="00504A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j">
    <w:name w:val="pj"/>
    <w:basedOn w:val="a"/>
    <w:rsid w:val="00504A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ilmailrucssattributepostfix">
    <w:name w:val="mail_mailru_css_attribute_postfix"/>
    <w:basedOn w:val="a0"/>
    <w:rsid w:val="006E2407"/>
  </w:style>
  <w:style w:type="character" w:customStyle="1" w:styleId="80">
    <w:name w:val="Заголовок 8 Знак"/>
    <w:basedOn w:val="a0"/>
    <w:link w:val="8"/>
    <w:uiPriority w:val="9"/>
    <w:semiHidden/>
    <w:rsid w:val="004A02E5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8448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4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6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8447">
              <w:marLeft w:val="0"/>
              <w:marRight w:val="0"/>
              <w:marTop w:val="0"/>
              <w:marBottom w:val="0"/>
              <w:divBdr>
                <w:top w:val="single" w:sz="6" w:space="10" w:color="D9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8696">
                  <w:marLeft w:val="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0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5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9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7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4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5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8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7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8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9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39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1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8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1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65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1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7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4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32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2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9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9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0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59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9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9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3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5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2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4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6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3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6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2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6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3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0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9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8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4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3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97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7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7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68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849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42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57390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3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420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422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823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51912124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554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6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781">
          <w:marLeft w:val="0"/>
          <w:marRight w:val="6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6262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759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1104">
          <w:blockQuote w:val="1"/>
          <w:marLeft w:val="-300"/>
          <w:marRight w:val="36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531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65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7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1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7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063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20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5088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70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5532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5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8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8090C-8635-4761-8DC2-DBA0B9F1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 главы</vt:lpstr>
    </vt:vector>
  </TitlesOfParts>
  <Company>Reanimator Extreme Edition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 главы</dc:title>
  <dc:subject/>
  <dc:creator>Костыгин Николай Александрович</dc:creator>
  <cp:keywords/>
  <cp:lastModifiedBy>User</cp:lastModifiedBy>
  <cp:revision>2</cp:revision>
  <cp:lastPrinted>2018-04-16T10:55:00Z</cp:lastPrinted>
  <dcterms:created xsi:type="dcterms:W3CDTF">2018-05-23T05:22:00Z</dcterms:created>
  <dcterms:modified xsi:type="dcterms:W3CDTF">2018-05-23T05:22:00Z</dcterms:modified>
</cp:coreProperties>
</file>